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2347D" w14:textId="3FEF009F" w:rsidR="00C742A0" w:rsidRPr="00C52043" w:rsidRDefault="00C52043" w:rsidP="00C52043">
      <w:pPr>
        <w:jc w:val="right"/>
        <w:rPr>
          <w:i/>
          <w:iCs/>
          <w:color w:val="FF0000"/>
          <w:sz w:val="28"/>
          <w:szCs w:val="28"/>
        </w:rPr>
      </w:pPr>
      <w:r w:rsidRPr="00C52043">
        <w:rPr>
          <w:i/>
          <w:iCs/>
          <w:color w:val="FF0000"/>
          <w:sz w:val="28"/>
          <w:szCs w:val="28"/>
        </w:rPr>
        <w:t>Entête</w:t>
      </w:r>
    </w:p>
    <w:p w14:paraId="34D46EE9" w14:textId="77777777" w:rsidR="00C742A0" w:rsidRDefault="00C742A0"/>
    <w:p w14:paraId="452A74FD" w14:textId="77777777" w:rsidR="00F91809" w:rsidRDefault="00F91809"/>
    <w:p w14:paraId="54AFAFC5" w14:textId="20E9D203" w:rsidR="00C742A0" w:rsidRDefault="00A142A0">
      <w:r>
        <w:t xml:space="preserve">Objet : </w:t>
      </w:r>
      <w:r w:rsidRPr="00436EEF">
        <w:rPr>
          <w:b/>
          <w:bCs/>
          <w:sz w:val="28"/>
          <w:szCs w:val="28"/>
        </w:rPr>
        <w:t xml:space="preserve">Contestation de l'avis de contravention n° </w:t>
      </w:r>
      <w:proofErr w:type="spellStart"/>
      <w:r w:rsidRPr="00436EEF">
        <w:rPr>
          <w:b/>
          <w:bCs/>
          <w:color w:val="FF0000"/>
          <w:sz w:val="28"/>
          <w:szCs w:val="28"/>
        </w:rPr>
        <w:t>xxxxxxx</w:t>
      </w:r>
      <w:proofErr w:type="spellEnd"/>
    </w:p>
    <w:p w14:paraId="72F6EB36" w14:textId="77777777" w:rsidR="00C742A0" w:rsidRDefault="00C742A0"/>
    <w:p w14:paraId="05AA5DDF" w14:textId="77777777" w:rsidR="00C742A0" w:rsidRDefault="00C742A0"/>
    <w:p w14:paraId="73DFF32C" w14:textId="64FAFF0C" w:rsidR="00C742A0" w:rsidRPr="00436EEF" w:rsidRDefault="00A142A0">
      <w:pPr>
        <w:rPr>
          <w:sz w:val="28"/>
          <w:szCs w:val="28"/>
        </w:rPr>
      </w:pPr>
      <w:r w:rsidRPr="00436EEF">
        <w:rPr>
          <w:sz w:val="28"/>
          <w:szCs w:val="28"/>
        </w:rPr>
        <w:t>Monsieur l'Officier du Ministère Public,</w:t>
      </w:r>
    </w:p>
    <w:p w14:paraId="7180E3E8" w14:textId="77777777" w:rsidR="00C742A0" w:rsidRPr="00436EEF" w:rsidRDefault="00C742A0">
      <w:pPr>
        <w:rPr>
          <w:sz w:val="28"/>
          <w:szCs w:val="28"/>
        </w:rPr>
      </w:pPr>
    </w:p>
    <w:p w14:paraId="5BE20CF5" w14:textId="4D55CBB9" w:rsidR="005B20E3" w:rsidRPr="00436EEF" w:rsidRDefault="00A142A0">
      <w:pPr>
        <w:rPr>
          <w:sz w:val="28"/>
          <w:szCs w:val="28"/>
        </w:rPr>
      </w:pPr>
      <w:proofErr w:type="gramStart"/>
      <w:r w:rsidRPr="00436EEF">
        <w:rPr>
          <w:sz w:val="28"/>
          <w:szCs w:val="28"/>
        </w:rPr>
        <w:t xml:space="preserve">Le </w:t>
      </w:r>
      <w:r w:rsidRPr="00436EEF">
        <w:rPr>
          <w:b/>
          <w:bCs/>
          <w:i/>
          <w:iCs/>
          <w:color w:val="FF0000"/>
          <w:sz w:val="28"/>
          <w:szCs w:val="28"/>
        </w:rPr>
        <w:t>date</w:t>
      </w:r>
      <w:proofErr w:type="gramEnd"/>
      <w:r w:rsidRPr="00436EEF">
        <w:rPr>
          <w:sz w:val="28"/>
          <w:szCs w:val="28"/>
        </w:rPr>
        <w:t xml:space="preserve"> il </w:t>
      </w:r>
      <w:r w:rsidR="00C52043">
        <w:rPr>
          <w:sz w:val="28"/>
          <w:szCs w:val="28"/>
        </w:rPr>
        <w:t>m’</w:t>
      </w:r>
      <w:r w:rsidR="00F91809">
        <w:rPr>
          <w:sz w:val="28"/>
          <w:szCs w:val="28"/>
        </w:rPr>
        <w:t>a</w:t>
      </w:r>
      <w:r w:rsidRPr="00436EEF">
        <w:rPr>
          <w:sz w:val="28"/>
          <w:szCs w:val="28"/>
        </w:rPr>
        <w:t xml:space="preserve"> été adressé</w:t>
      </w:r>
      <w:r w:rsidR="00F91809">
        <w:rPr>
          <w:sz w:val="28"/>
          <w:szCs w:val="28"/>
        </w:rPr>
        <w:t>,</w:t>
      </w:r>
      <w:r w:rsidRPr="00436EEF">
        <w:rPr>
          <w:sz w:val="28"/>
          <w:szCs w:val="28"/>
        </w:rPr>
        <w:t xml:space="preserve"> par vos services une contravention pour stationnement interdit </w:t>
      </w:r>
      <w:r w:rsidR="005B20E3" w:rsidRPr="00436EEF">
        <w:rPr>
          <w:sz w:val="28"/>
          <w:szCs w:val="28"/>
        </w:rPr>
        <w:t>aux camping-cars</w:t>
      </w:r>
      <w:r w:rsidRPr="00436EEF">
        <w:rPr>
          <w:sz w:val="28"/>
          <w:szCs w:val="28"/>
        </w:rPr>
        <w:t xml:space="preserve"> à </w:t>
      </w:r>
      <w:r w:rsidRPr="00436EEF">
        <w:rPr>
          <w:b/>
          <w:bCs/>
          <w:i/>
          <w:iCs/>
          <w:color w:val="FF0000"/>
          <w:sz w:val="28"/>
          <w:szCs w:val="28"/>
        </w:rPr>
        <w:t>adresse</w:t>
      </w:r>
      <w:r w:rsidRPr="00436EEF">
        <w:rPr>
          <w:b/>
          <w:bCs/>
          <w:sz w:val="28"/>
          <w:szCs w:val="28"/>
        </w:rPr>
        <w:t>.</w:t>
      </w:r>
    </w:p>
    <w:p w14:paraId="78B41E1C" w14:textId="21DF819D" w:rsidR="00C742A0" w:rsidRPr="00436EEF" w:rsidRDefault="00C52043">
      <w:pPr>
        <w:rPr>
          <w:sz w:val="28"/>
          <w:szCs w:val="28"/>
        </w:rPr>
      </w:pPr>
      <w:r>
        <w:rPr>
          <w:sz w:val="28"/>
          <w:szCs w:val="28"/>
        </w:rPr>
        <w:t>Je</w:t>
      </w:r>
      <w:r w:rsidR="00A142A0" w:rsidRPr="00436EEF">
        <w:rPr>
          <w:sz w:val="28"/>
          <w:szCs w:val="28"/>
        </w:rPr>
        <w:t xml:space="preserve"> contest</w:t>
      </w:r>
      <w:r>
        <w:rPr>
          <w:sz w:val="28"/>
          <w:szCs w:val="28"/>
        </w:rPr>
        <w:t>e</w:t>
      </w:r>
      <w:r w:rsidR="00A142A0" w:rsidRPr="00436EEF">
        <w:rPr>
          <w:sz w:val="28"/>
          <w:szCs w:val="28"/>
        </w:rPr>
        <w:t xml:space="preserve"> cette contravention qui est totalement arbitraire et abusive car :</w:t>
      </w:r>
    </w:p>
    <w:p w14:paraId="30F4087E" w14:textId="77777777" w:rsidR="00C742A0" w:rsidRPr="00436EEF" w:rsidRDefault="00C742A0">
      <w:pPr>
        <w:rPr>
          <w:sz w:val="28"/>
          <w:szCs w:val="28"/>
        </w:rPr>
      </w:pPr>
    </w:p>
    <w:p w14:paraId="7124284C" w14:textId="58B1EAD4" w:rsidR="00436EEF" w:rsidRDefault="00A142A0">
      <w:pPr>
        <w:rPr>
          <w:sz w:val="28"/>
          <w:szCs w:val="28"/>
        </w:rPr>
      </w:pPr>
      <w:r w:rsidRPr="00436EEF">
        <w:rPr>
          <w:sz w:val="28"/>
          <w:szCs w:val="28"/>
        </w:rPr>
        <w:t xml:space="preserve">1° - Aucun panneau légal de stationnement interdit ne se trouve sur la zone où </w:t>
      </w:r>
      <w:r w:rsidR="00C52043">
        <w:rPr>
          <w:sz w:val="28"/>
          <w:szCs w:val="28"/>
        </w:rPr>
        <w:t>j’ai</w:t>
      </w:r>
      <w:r w:rsidRPr="00436EEF">
        <w:rPr>
          <w:sz w:val="28"/>
          <w:szCs w:val="28"/>
        </w:rPr>
        <w:t xml:space="preserve"> stationné </w:t>
      </w:r>
      <w:r w:rsidR="00C52043">
        <w:rPr>
          <w:sz w:val="28"/>
          <w:szCs w:val="28"/>
        </w:rPr>
        <w:t>mon</w:t>
      </w:r>
      <w:r w:rsidRPr="00436EEF">
        <w:rPr>
          <w:sz w:val="28"/>
          <w:szCs w:val="28"/>
        </w:rPr>
        <w:t xml:space="preserve"> véhicule.</w:t>
      </w:r>
    </w:p>
    <w:p w14:paraId="1CF6880B" w14:textId="0107BCFC" w:rsidR="00C742A0" w:rsidRPr="00C52043" w:rsidRDefault="00436EEF">
      <w:r>
        <w:rPr>
          <w:sz w:val="28"/>
          <w:szCs w:val="28"/>
        </w:rPr>
        <w:t xml:space="preserve">      </w:t>
      </w:r>
      <w:r>
        <w:rPr>
          <w:i/>
          <w:iCs/>
          <w:sz w:val="28"/>
          <w:szCs w:val="28"/>
        </w:rPr>
        <w:t>*</w:t>
      </w:r>
      <w:r w:rsidR="00A142A0" w:rsidRPr="00C52043">
        <w:rPr>
          <w:i/>
          <w:iCs/>
        </w:rPr>
        <w:t>Seuls les panneaux du Code de la Route réglementent la circulation et le stationnement des véhicules et les panneaux en place ne figurent pas dans le</w:t>
      </w:r>
      <w:r w:rsidR="00F91809">
        <w:rPr>
          <w:i/>
          <w:iCs/>
        </w:rPr>
        <w:t xml:space="preserve"> </w:t>
      </w:r>
      <w:r w:rsidR="00A142A0" w:rsidRPr="00C52043">
        <w:rPr>
          <w:i/>
          <w:iCs/>
        </w:rPr>
        <w:t>Code de la Route</w:t>
      </w:r>
      <w:r w:rsidR="00A142A0" w:rsidRPr="00C52043">
        <w:t>.</w:t>
      </w:r>
    </w:p>
    <w:p w14:paraId="38CDBF4D" w14:textId="77777777" w:rsidR="00C742A0" w:rsidRPr="00436EEF" w:rsidRDefault="00C742A0">
      <w:pPr>
        <w:rPr>
          <w:sz w:val="28"/>
          <w:szCs w:val="28"/>
        </w:rPr>
      </w:pPr>
    </w:p>
    <w:p w14:paraId="7389BC81" w14:textId="7E489090" w:rsidR="00436EEF" w:rsidRDefault="00A142A0">
      <w:pPr>
        <w:rPr>
          <w:sz w:val="28"/>
          <w:szCs w:val="28"/>
        </w:rPr>
      </w:pPr>
      <w:r w:rsidRPr="00436EEF">
        <w:rPr>
          <w:sz w:val="28"/>
          <w:szCs w:val="28"/>
        </w:rPr>
        <w:t>2° - L'avis de contravention sur lequel il est fait état de la mention camping-car n'a pas été rempli correctement, car cette dénomination n'est que commerciale.</w:t>
      </w:r>
    </w:p>
    <w:p w14:paraId="4830B461" w14:textId="6985E727" w:rsidR="00C742A0" w:rsidRPr="00436EEF" w:rsidRDefault="00436EEF">
      <w:pPr>
        <w:rPr>
          <w:i/>
          <w:iCs/>
          <w:sz w:val="28"/>
          <w:szCs w:val="28"/>
        </w:rPr>
      </w:pPr>
      <w:r>
        <w:rPr>
          <w:sz w:val="28"/>
          <w:szCs w:val="28"/>
        </w:rPr>
        <w:t xml:space="preserve">      *</w:t>
      </w:r>
      <w:r w:rsidR="00A142A0" w:rsidRPr="00C52043">
        <w:rPr>
          <w:i/>
          <w:iCs/>
        </w:rPr>
        <w:t>Le seul terme légal et recevable est "autocaravane".</w:t>
      </w:r>
    </w:p>
    <w:p w14:paraId="0F84CB0D" w14:textId="77777777" w:rsidR="00C742A0" w:rsidRPr="00436EEF" w:rsidRDefault="00C742A0">
      <w:pPr>
        <w:rPr>
          <w:i/>
          <w:iCs/>
          <w:sz w:val="28"/>
          <w:szCs w:val="28"/>
        </w:rPr>
      </w:pPr>
    </w:p>
    <w:p w14:paraId="746E7515" w14:textId="2F49DFAC" w:rsidR="00C742A0" w:rsidRPr="00436EEF" w:rsidRDefault="00A142A0">
      <w:pPr>
        <w:rPr>
          <w:sz w:val="28"/>
          <w:szCs w:val="28"/>
        </w:rPr>
      </w:pPr>
      <w:r w:rsidRPr="00436EEF">
        <w:rPr>
          <w:sz w:val="28"/>
          <w:szCs w:val="28"/>
        </w:rPr>
        <w:t xml:space="preserve">3° - L'article L. 2213-2 du Code Général des Collectivités Territoriales ne permet pas à une municipalité d'interdire le stationnement des </w:t>
      </w:r>
      <w:r w:rsidR="00C52043">
        <w:rPr>
          <w:sz w:val="28"/>
          <w:szCs w:val="28"/>
        </w:rPr>
        <w:t>autocaravanes</w:t>
      </w:r>
      <w:r w:rsidRPr="00436EEF">
        <w:rPr>
          <w:sz w:val="28"/>
          <w:szCs w:val="28"/>
        </w:rPr>
        <w:t xml:space="preserve"> en tant que tels. L'utilisation commune de la voirie par les automobilistes est l'expression de la liberté individuelle d'aller et venir. L'autorité de police ne peut limiter une telle liberté que dans la stricte nécessité du maintien de l'ordre, et ne peut donc interdire de façon discriminatoire le stationnement de certains véhicules dans les voies ouvertes à la circulation publique. </w:t>
      </w:r>
    </w:p>
    <w:p w14:paraId="560598CE" w14:textId="4219ABE4" w:rsidR="00436EEF" w:rsidRDefault="00A142A0">
      <w:pPr>
        <w:pStyle w:val="Contenudetableau"/>
        <w:rPr>
          <w:sz w:val="28"/>
          <w:szCs w:val="28"/>
        </w:rPr>
      </w:pPr>
      <w:r w:rsidRPr="00436EEF">
        <w:rPr>
          <w:sz w:val="28"/>
          <w:szCs w:val="28"/>
        </w:rPr>
        <w:t>Cet article oblige clairement les autorités qui en sont investies, quand une décision de limitation ou d'interdiction ne s'applique qu'à certaines catégories de véhicules, à en définir avec précision les caractéristiques. Encore doivent-elles se référer à des données en relation avec leur effet sur la circulation, telles que surface,</w:t>
      </w:r>
      <w:r w:rsidR="00C52043">
        <w:rPr>
          <w:sz w:val="28"/>
          <w:szCs w:val="28"/>
        </w:rPr>
        <w:t xml:space="preserve"> </w:t>
      </w:r>
      <w:r w:rsidRPr="00436EEF">
        <w:rPr>
          <w:sz w:val="28"/>
          <w:szCs w:val="28"/>
        </w:rPr>
        <w:t>encombrement, poids…</w:t>
      </w:r>
    </w:p>
    <w:p w14:paraId="139559E4" w14:textId="4AAD55A8" w:rsidR="00C742A0" w:rsidRPr="00C52043" w:rsidRDefault="00436EEF" w:rsidP="00C52043">
      <w:pPr>
        <w:pStyle w:val="Contenudetableau"/>
        <w:rPr>
          <w:i/>
          <w:iCs/>
        </w:rPr>
      </w:pPr>
      <w:r>
        <w:rPr>
          <w:sz w:val="28"/>
          <w:szCs w:val="28"/>
        </w:rPr>
        <w:t xml:space="preserve">      *</w:t>
      </w:r>
      <w:r w:rsidR="00A142A0" w:rsidRPr="00436EEF">
        <w:rPr>
          <w:i/>
          <w:iCs/>
          <w:sz w:val="28"/>
          <w:szCs w:val="28"/>
        </w:rPr>
        <w:t>Circulaire</w:t>
      </w:r>
      <w:r w:rsidR="00C52043">
        <w:rPr>
          <w:i/>
          <w:iCs/>
          <w:sz w:val="28"/>
          <w:szCs w:val="28"/>
        </w:rPr>
        <w:t>s</w:t>
      </w:r>
      <w:r w:rsidR="00A142A0" w:rsidRPr="00436EEF">
        <w:rPr>
          <w:i/>
          <w:iCs/>
          <w:sz w:val="28"/>
          <w:szCs w:val="28"/>
        </w:rPr>
        <w:t xml:space="preserve"> interministérielle</w:t>
      </w:r>
      <w:r w:rsidR="00C52043">
        <w:rPr>
          <w:i/>
          <w:iCs/>
          <w:sz w:val="28"/>
          <w:szCs w:val="28"/>
        </w:rPr>
        <w:t>s</w:t>
      </w:r>
      <w:r w:rsidR="00A142A0" w:rsidRPr="00436EEF">
        <w:rPr>
          <w:i/>
          <w:iCs/>
          <w:sz w:val="28"/>
          <w:szCs w:val="28"/>
        </w:rPr>
        <w:t xml:space="preserve"> "Le maire peut édicter un arrêté municipal, mais celui-ci doit être motivé par des troubles prouvés et concerner les véhicules de même gabarit, même poids et même masse, c'est-à-dire ne pas être discriminatoire." </w:t>
      </w:r>
      <w:r w:rsidR="00A142A0" w:rsidRPr="00C52043">
        <w:rPr>
          <w:i/>
          <w:iCs/>
        </w:rPr>
        <w:t>(Circulaire interministérielle du 27 juin 1985</w:t>
      </w:r>
      <w:r w:rsidR="00C52043" w:rsidRPr="00C52043">
        <w:rPr>
          <w:i/>
          <w:iCs/>
        </w:rPr>
        <w:t xml:space="preserve"> &amp;</w:t>
      </w:r>
      <w:r w:rsidR="00A142A0" w:rsidRPr="00C52043">
        <w:rPr>
          <w:i/>
          <w:iCs/>
        </w:rPr>
        <w:t xml:space="preserve"> Circulaire NOR INTD0400127C 19 octobre 2004.)</w:t>
      </w:r>
    </w:p>
    <w:p w14:paraId="2455E399" w14:textId="77777777" w:rsidR="00F91809" w:rsidRDefault="00F91809">
      <w:pPr>
        <w:pStyle w:val="Contenudetableau"/>
        <w:spacing w:after="283"/>
        <w:rPr>
          <w:sz w:val="28"/>
          <w:szCs w:val="28"/>
        </w:rPr>
      </w:pPr>
    </w:p>
    <w:p w14:paraId="63A63852" w14:textId="58E66A5D" w:rsidR="00C742A0" w:rsidRPr="00436EEF" w:rsidRDefault="00A142A0">
      <w:pPr>
        <w:pStyle w:val="Contenudetableau"/>
        <w:spacing w:after="283"/>
        <w:rPr>
          <w:sz w:val="28"/>
          <w:szCs w:val="28"/>
        </w:rPr>
      </w:pPr>
      <w:r w:rsidRPr="00436EEF">
        <w:rPr>
          <w:sz w:val="28"/>
          <w:szCs w:val="28"/>
        </w:rPr>
        <w:t xml:space="preserve">Compte tenu de toutes ces irrégularités, </w:t>
      </w:r>
      <w:r w:rsidR="00F91809">
        <w:rPr>
          <w:sz w:val="28"/>
          <w:szCs w:val="28"/>
        </w:rPr>
        <w:t>je</w:t>
      </w:r>
      <w:r w:rsidRPr="00436EEF">
        <w:rPr>
          <w:sz w:val="28"/>
          <w:szCs w:val="28"/>
        </w:rPr>
        <w:t xml:space="preserve"> vous pri</w:t>
      </w:r>
      <w:r w:rsidR="00F91809">
        <w:rPr>
          <w:sz w:val="28"/>
          <w:szCs w:val="28"/>
        </w:rPr>
        <w:t>e</w:t>
      </w:r>
      <w:r w:rsidRPr="00436EEF">
        <w:rPr>
          <w:sz w:val="28"/>
          <w:szCs w:val="28"/>
        </w:rPr>
        <w:t>, Monsieur l'Officier du Ministère Public</w:t>
      </w:r>
      <w:r w:rsidR="00436EEF">
        <w:rPr>
          <w:sz w:val="28"/>
          <w:szCs w:val="28"/>
        </w:rPr>
        <w:t>,</w:t>
      </w:r>
      <w:r w:rsidRPr="00436EEF">
        <w:rPr>
          <w:sz w:val="28"/>
          <w:szCs w:val="28"/>
        </w:rPr>
        <w:t xml:space="preserve"> de bien vouloir procéder au classement sans suite de cette contravention.</w:t>
      </w:r>
    </w:p>
    <w:p w14:paraId="7ACBA057" w14:textId="7CD73850" w:rsidR="00A142A0" w:rsidRDefault="00A142A0">
      <w:pPr>
        <w:rPr>
          <w:sz w:val="28"/>
          <w:szCs w:val="28"/>
        </w:rPr>
      </w:pPr>
      <w:r w:rsidRPr="00436EEF">
        <w:rPr>
          <w:sz w:val="28"/>
          <w:szCs w:val="28"/>
        </w:rPr>
        <w:t>Dans attente</w:t>
      </w:r>
      <w:r w:rsidR="00F91809">
        <w:rPr>
          <w:sz w:val="28"/>
          <w:szCs w:val="28"/>
        </w:rPr>
        <w:t xml:space="preserve"> de votre réponse</w:t>
      </w:r>
      <w:bookmarkStart w:id="0" w:name="_GoBack"/>
      <w:bookmarkEnd w:id="0"/>
      <w:r w:rsidRPr="00436EEF">
        <w:rPr>
          <w:sz w:val="28"/>
          <w:szCs w:val="28"/>
        </w:rPr>
        <w:t xml:space="preserve">, </w:t>
      </w:r>
      <w:r w:rsidR="00F91809">
        <w:rPr>
          <w:sz w:val="28"/>
          <w:szCs w:val="28"/>
        </w:rPr>
        <w:t>je</w:t>
      </w:r>
      <w:r w:rsidRPr="00436EEF">
        <w:rPr>
          <w:sz w:val="28"/>
          <w:szCs w:val="28"/>
        </w:rPr>
        <w:t xml:space="preserve"> vous pri</w:t>
      </w:r>
      <w:r w:rsidR="00F91809">
        <w:rPr>
          <w:sz w:val="28"/>
          <w:szCs w:val="28"/>
        </w:rPr>
        <w:t>e</w:t>
      </w:r>
      <w:r w:rsidRPr="00436EEF">
        <w:rPr>
          <w:sz w:val="28"/>
          <w:szCs w:val="28"/>
        </w:rPr>
        <w:t xml:space="preserve"> de bien vouloir agréer, Monsieur</w:t>
      </w:r>
      <w:r w:rsidR="00C52043">
        <w:rPr>
          <w:sz w:val="28"/>
          <w:szCs w:val="28"/>
        </w:rPr>
        <w:t xml:space="preserve"> </w:t>
      </w:r>
      <w:r w:rsidR="00C52043" w:rsidRPr="00436EEF">
        <w:rPr>
          <w:sz w:val="28"/>
          <w:szCs w:val="28"/>
        </w:rPr>
        <w:t>l'Officier du Ministère Public</w:t>
      </w:r>
      <w:r w:rsidRPr="00436EEF">
        <w:rPr>
          <w:sz w:val="28"/>
          <w:szCs w:val="28"/>
        </w:rPr>
        <w:t xml:space="preserve">, </w:t>
      </w:r>
      <w:r w:rsidR="00F91809">
        <w:rPr>
          <w:sz w:val="28"/>
          <w:szCs w:val="28"/>
        </w:rPr>
        <w:t>mes</w:t>
      </w:r>
      <w:r w:rsidRPr="00436EEF">
        <w:rPr>
          <w:sz w:val="28"/>
          <w:szCs w:val="28"/>
        </w:rPr>
        <w:t xml:space="preserve"> sincères et respectueuses salutations.</w:t>
      </w:r>
    </w:p>
    <w:p w14:paraId="2876E8E6" w14:textId="21B9C8D0" w:rsidR="00C52043" w:rsidRPr="00C52043" w:rsidRDefault="00C52043" w:rsidP="00C52043">
      <w:pPr>
        <w:jc w:val="right"/>
        <w:rPr>
          <w:i/>
          <w:iCs/>
          <w:color w:val="FF0000"/>
          <w:sz w:val="28"/>
          <w:szCs w:val="28"/>
        </w:rPr>
      </w:pPr>
      <w:r w:rsidRPr="00C52043">
        <w:rPr>
          <w:i/>
          <w:iCs/>
          <w:color w:val="FF0000"/>
          <w:sz w:val="28"/>
          <w:szCs w:val="28"/>
        </w:rPr>
        <w:t>Signature</w:t>
      </w:r>
    </w:p>
    <w:sectPr w:rsidR="00C52043" w:rsidRPr="00C52043">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0E3"/>
    <w:rsid w:val="00436EEF"/>
    <w:rsid w:val="005B20E3"/>
    <w:rsid w:val="00A142A0"/>
    <w:rsid w:val="00C52043"/>
    <w:rsid w:val="00C742A0"/>
    <w:rsid w:val="00F918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EC429B5"/>
  <w15:chartTrackingRefBased/>
  <w15:docId w15:val="{4B98D916-F9E9-43CC-BAC2-02BBB8B5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Lucida Sans"/>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styleId="Accentuation">
    <w:name w:val="Emphasis"/>
    <w:qFormat/>
    <w:rPr>
      <w:i/>
      <w:iCs/>
    </w:rPr>
  </w:style>
  <w:style w:type="paragraph" w:customStyle="1" w:styleId="Titre1">
    <w:name w:val="Titre1"/>
    <w:basedOn w:val="Normal"/>
    <w:next w:val="Corpsdetexte"/>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368</Words>
  <Characters>2029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de Filippis</dc:creator>
  <cp:keywords/>
  <cp:lastModifiedBy>Jean Louis</cp:lastModifiedBy>
  <cp:revision>2</cp:revision>
  <cp:lastPrinted>2011-06-06T15:54:00Z</cp:lastPrinted>
  <dcterms:created xsi:type="dcterms:W3CDTF">2020-03-16T14:42:00Z</dcterms:created>
  <dcterms:modified xsi:type="dcterms:W3CDTF">2020-03-16T14:42:00Z</dcterms:modified>
</cp:coreProperties>
</file>