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5EE27" w14:textId="1D77FC52" w:rsidR="00B64F4D" w:rsidRDefault="00B2064C">
      <w:pPr>
        <w:pStyle w:val="Corpsdetexte"/>
      </w:pPr>
      <w:r>
        <w:rPr>
          <w:noProof/>
        </w:rPr>
        <w:drawing>
          <wp:inline distT="0" distB="0" distL="0" distR="0" wp14:anchorId="5D754709" wp14:editId="39556E5F">
            <wp:extent cx="9525000" cy="2286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41">
        <w:t xml:space="preserve"> </w:t>
      </w:r>
    </w:p>
    <w:p w14:paraId="187E0ED5" w14:textId="77777777" w:rsidR="00B64F4D" w:rsidRDefault="001A0841">
      <w:pPr>
        <w:pStyle w:val="Titre2"/>
      </w:pPr>
      <w:r>
        <w:t xml:space="preserve">À l'heure où il est désormais possible d'effectuer sa demande de </w:t>
      </w:r>
      <w:r>
        <w:rPr>
          <w:rStyle w:val="lev"/>
        </w:rPr>
        <w:t>carte grise</w:t>
      </w:r>
      <w:r>
        <w:t xml:space="preserve"> en ligne et d'effectuer soi-même son diagnostic auto, il devient important de pouvoir lire et comprendre le contenu de son certificat d'immatriculation.</w:t>
      </w:r>
    </w:p>
    <w:p w14:paraId="370BD1DB" w14:textId="77777777" w:rsidR="00B64F4D" w:rsidRDefault="00B64F4D">
      <w:pPr>
        <w:pStyle w:val="Corpsdetexte"/>
      </w:pPr>
    </w:p>
    <w:p w14:paraId="5B7E8C2F" w14:textId="77777777" w:rsidR="00B64F4D" w:rsidRDefault="001A0841">
      <w:pPr>
        <w:pStyle w:val="Corpsdetexte"/>
        <w:jc w:val="center"/>
      </w:pPr>
      <w:r>
        <w:rPr>
          <w:rStyle w:val="lev"/>
          <w:color w:val="FF3333"/>
        </w:rPr>
        <w:t xml:space="preserve">La carte grise est au même titre que le permis de conduire un document obligatoire               </w:t>
      </w:r>
      <w:r>
        <w:rPr>
          <w:color w:val="FF3333"/>
        </w:rPr>
        <w:t>qui peut notamment être demandé lors d'un contrôle automobile.</w:t>
      </w:r>
    </w:p>
    <w:p w14:paraId="20D4C7CF" w14:textId="0C5198F1" w:rsidR="00B64F4D" w:rsidRDefault="001A0841">
      <w:pPr>
        <w:pStyle w:val="Corpsdetexte"/>
      </w:pPr>
      <w:r>
        <w:t>Nous ne pouvons donc que vous conseiller d'être en règle et si ce n'est pas le cas d'effectuer les démarches nécessaires pour afin d'en obtenir une le plus rapidement possible !</w:t>
      </w:r>
    </w:p>
    <w:p w14:paraId="5956A2D3" w14:textId="55E3D0F2" w:rsidR="00B64F4D" w:rsidRDefault="004D7A58">
      <w:pPr>
        <w:pStyle w:val="Corpsdetext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330B5E" wp14:editId="422E097E">
            <wp:simplePos x="0" y="0"/>
            <wp:positionH relativeFrom="margin">
              <wp:posOffset>689610</wp:posOffset>
            </wp:positionH>
            <wp:positionV relativeFrom="page">
              <wp:posOffset>5791200</wp:posOffset>
            </wp:positionV>
            <wp:extent cx="4800600" cy="4619625"/>
            <wp:effectExtent l="19050" t="19050" r="19050" b="28575"/>
            <wp:wrapTopAndBottom/>
            <wp:docPr id="2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6196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52AA4" w14:textId="77777777" w:rsidR="00B2064C" w:rsidRDefault="00B2064C" w:rsidP="00B2064C">
      <w:pPr>
        <w:pStyle w:val="Titre2"/>
      </w:pPr>
      <w:r>
        <w:rPr>
          <w:color w:val="6666FF"/>
        </w:rPr>
        <w:lastRenderedPageBreak/>
        <w:t>Informations principales de la carte grise</w:t>
      </w:r>
    </w:p>
    <w:p w14:paraId="58D88AE4" w14:textId="77777777" w:rsidR="00B2064C" w:rsidRDefault="00B2064C">
      <w:pPr>
        <w:pStyle w:val="Corpsdetexte"/>
      </w:pPr>
    </w:p>
    <w:p w14:paraId="6BB159AF" w14:textId="77777777" w:rsidR="00B64F4D" w:rsidRDefault="001A0841">
      <w:pPr>
        <w:pStyle w:val="Titre3"/>
        <w:rPr>
          <w:rStyle w:val="lev"/>
        </w:rPr>
      </w:pPr>
      <w:r>
        <w:t>Immatriculation du véhicule</w:t>
      </w:r>
    </w:p>
    <w:p w14:paraId="0DCA7109" w14:textId="77777777" w:rsidR="00B64F4D" w:rsidRDefault="001A0841">
      <w:pPr>
        <w:pStyle w:val="Corpsdetexte"/>
        <w:numPr>
          <w:ilvl w:val="0"/>
          <w:numId w:val="1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A</w:t>
      </w:r>
      <w:r>
        <w:t xml:space="preserve"> indique votre </w:t>
      </w:r>
      <w:r>
        <w:rPr>
          <w:rStyle w:val="lev"/>
        </w:rPr>
        <w:t>numéro d'immatriculation</w:t>
      </w:r>
      <w:r>
        <w:t xml:space="preserve">, propre à votre voiture. </w:t>
      </w:r>
    </w:p>
    <w:p w14:paraId="2A5F0D75" w14:textId="77777777" w:rsidR="00B64F4D" w:rsidRDefault="001A0841">
      <w:pPr>
        <w:pStyle w:val="Corpsdetexte"/>
        <w:numPr>
          <w:ilvl w:val="0"/>
          <w:numId w:val="1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B</w:t>
      </w:r>
      <w:r>
        <w:t xml:space="preserve"> précise la </w:t>
      </w:r>
      <w:r>
        <w:rPr>
          <w:rStyle w:val="lev"/>
        </w:rPr>
        <w:t>date de la première mise en circulation</w:t>
      </w:r>
      <w:r>
        <w:t xml:space="preserve"> de votre véhicule, et donc de la première immatriculation et carte grise. </w:t>
      </w:r>
    </w:p>
    <w:p w14:paraId="1B941B45" w14:textId="77777777" w:rsidR="00B64F4D" w:rsidRDefault="001A0841">
      <w:pPr>
        <w:pStyle w:val="Corpsdetexte"/>
        <w:numPr>
          <w:ilvl w:val="0"/>
          <w:numId w:val="1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I</w:t>
      </w:r>
      <w:r>
        <w:t xml:space="preserve"> plus bas, est inscrite la date à laquelle a été émis votre actuel certificat d'immatriculation. </w:t>
      </w:r>
    </w:p>
    <w:p w14:paraId="1BE6F0C6" w14:textId="77777777" w:rsidR="00B64F4D" w:rsidRDefault="001A0841">
      <w:pPr>
        <w:pStyle w:val="Corpsdetexte"/>
        <w:numPr>
          <w:ilvl w:val="0"/>
          <w:numId w:val="1"/>
        </w:numPr>
        <w:tabs>
          <w:tab w:val="left" w:pos="707"/>
        </w:tabs>
      </w:pPr>
      <w:r>
        <w:rPr>
          <w:rStyle w:val="lev"/>
        </w:rPr>
        <w:t>H</w:t>
      </w:r>
      <w:r>
        <w:t xml:space="preserve"> est normalement vide car correspond à la durée de validité de la carte grise, qui est illimitée. </w:t>
      </w:r>
    </w:p>
    <w:p w14:paraId="05AF9315" w14:textId="77777777" w:rsidR="00B64F4D" w:rsidRDefault="001A0841">
      <w:pPr>
        <w:pStyle w:val="Titre3"/>
        <w:rPr>
          <w:rStyle w:val="lev"/>
        </w:rPr>
      </w:pPr>
      <w:r>
        <w:t>Informations sur le propriétaire du véhicule</w:t>
      </w:r>
    </w:p>
    <w:p w14:paraId="3BAA341E" w14:textId="77777777" w:rsidR="00B64F4D" w:rsidRDefault="001A0841">
      <w:pPr>
        <w:pStyle w:val="Corpsdetexte"/>
        <w:numPr>
          <w:ilvl w:val="0"/>
          <w:numId w:val="2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C.1</w:t>
      </w:r>
      <w:r>
        <w:t xml:space="preserve"> affiche le Nom et Prénom du </w:t>
      </w:r>
      <w:r>
        <w:rPr>
          <w:rStyle w:val="lev"/>
        </w:rPr>
        <w:t>propriétaire</w:t>
      </w:r>
      <w:r>
        <w:t xml:space="preserve">. </w:t>
      </w:r>
    </w:p>
    <w:p w14:paraId="0B9E322D" w14:textId="77777777" w:rsidR="00B64F4D" w:rsidRDefault="001A0841">
      <w:pPr>
        <w:pStyle w:val="Corpsdetexte"/>
        <w:numPr>
          <w:ilvl w:val="0"/>
          <w:numId w:val="2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C.4a</w:t>
      </w:r>
      <w:r>
        <w:t xml:space="preserve"> précise que l'individu indiqué en C.1 est détenteur du véhicule. </w:t>
      </w:r>
    </w:p>
    <w:p w14:paraId="4EF7A291" w14:textId="4E65C5DB" w:rsidR="00B64F4D" w:rsidRDefault="001A0841">
      <w:pPr>
        <w:pStyle w:val="Corpsdetexte"/>
        <w:numPr>
          <w:ilvl w:val="0"/>
          <w:numId w:val="2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C.4.1</w:t>
      </w:r>
      <w:r>
        <w:t xml:space="preserve"> indique le ou les éventuels </w:t>
      </w:r>
      <w:r w:rsidR="00B2064C">
        <w:rPr>
          <w:rStyle w:val="lev"/>
        </w:rPr>
        <w:t>cotitulaires</w:t>
      </w:r>
      <w:r>
        <w:t xml:space="preserve"> pouvant aussi utiliser le véhicule. </w:t>
      </w:r>
    </w:p>
    <w:p w14:paraId="0D2473B0" w14:textId="39617EF2" w:rsidR="00B64F4D" w:rsidRDefault="001A0841">
      <w:pPr>
        <w:pStyle w:val="Corpsdetexte"/>
        <w:numPr>
          <w:ilvl w:val="0"/>
          <w:numId w:val="2"/>
        </w:numPr>
        <w:tabs>
          <w:tab w:val="left" w:pos="707"/>
        </w:tabs>
      </w:pPr>
      <w:r>
        <w:rPr>
          <w:rStyle w:val="lev"/>
        </w:rPr>
        <w:t>C.3</w:t>
      </w:r>
      <w:r>
        <w:t xml:space="preserve"> se trouve votre adresse liée au véhicule immatriculé, afin de recevoir les courriers concernant votre voiture comme les contraventions par </w:t>
      </w:r>
      <w:r w:rsidR="00B2064C">
        <w:t>exemple !</w:t>
      </w:r>
      <w:r>
        <w:t xml:space="preserve"> </w:t>
      </w:r>
    </w:p>
    <w:p w14:paraId="4A76E6B3" w14:textId="77777777" w:rsidR="00B64F4D" w:rsidRDefault="001A0841">
      <w:pPr>
        <w:pStyle w:val="Titre3"/>
        <w:rPr>
          <w:rStyle w:val="lev"/>
        </w:rPr>
      </w:pPr>
      <w:r>
        <w:t>Informations générales sur le véhicule</w:t>
      </w:r>
    </w:p>
    <w:p w14:paraId="4E7D50F8" w14:textId="77777777" w:rsidR="00B64F4D" w:rsidRDefault="001A0841">
      <w:pPr>
        <w:pStyle w:val="Corpsdetexte"/>
        <w:numPr>
          <w:ilvl w:val="0"/>
          <w:numId w:val="3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D.1</w:t>
      </w:r>
      <w:r>
        <w:t xml:space="preserve"> affiche la </w:t>
      </w:r>
      <w:r>
        <w:rPr>
          <w:rStyle w:val="lev"/>
        </w:rPr>
        <w:t>marque</w:t>
      </w:r>
      <w:r>
        <w:t xml:space="preserve"> de votre voiture. </w:t>
      </w:r>
    </w:p>
    <w:p w14:paraId="3898222C" w14:textId="77777777" w:rsidR="00B64F4D" w:rsidRDefault="001A0841">
      <w:pPr>
        <w:pStyle w:val="Corpsdetexte"/>
        <w:numPr>
          <w:ilvl w:val="0"/>
          <w:numId w:val="3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D.2</w:t>
      </w:r>
      <w:r>
        <w:t xml:space="preserve"> précise la version, le type et la variante du véhicule sous la forme d'un code. </w:t>
      </w:r>
    </w:p>
    <w:p w14:paraId="3F63B0ED" w14:textId="77777777" w:rsidR="00B64F4D" w:rsidRDefault="001A0841">
      <w:pPr>
        <w:pStyle w:val="Corpsdetexte"/>
        <w:numPr>
          <w:ilvl w:val="0"/>
          <w:numId w:val="3"/>
        </w:numPr>
        <w:tabs>
          <w:tab w:val="left" w:pos="707"/>
        </w:tabs>
        <w:spacing w:after="0"/>
      </w:pPr>
      <w:r>
        <w:rPr>
          <w:rStyle w:val="lev"/>
        </w:rPr>
        <w:t>D.2.1</w:t>
      </w:r>
      <w:r>
        <w:t xml:space="preserve"> apparaît le Code National d'Identification du Type (CNIT). </w:t>
      </w:r>
    </w:p>
    <w:p w14:paraId="6E873DC0" w14:textId="146DAD57" w:rsidR="00B64F4D" w:rsidRDefault="001A0841">
      <w:pPr>
        <w:pStyle w:val="Corpsdetexte"/>
        <w:numPr>
          <w:ilvl w:val="0"/>
          <w:numId w:val="3"/>
        </w:numPr>
        <w:tabs>
          <w:tab w:val="left" w:pos="707"/>
        </w:tabs>
      </w:pPr>
      <w:r>
        <w:t xml:space="preserve">D.3 indique votre </w:t>
      </w:r>
      <w:r>
        <w:rPr>
          <w:rStyle w:val="lev"/>
        </w:rPr>
        <w:t>modèle</w:t>
      </w:r>
      <w:r>
        <w:t xml:space="preserve"> de votre voiture (</w:t>
      </w:r>
      <w:r w:rsidR="00B2064C">
        <w:t>Ex :</w:t>
      </w:r>
      <w:r>
        <w:t xml:space="preserve"> Clio, 208...) </w:t>
      </w:r>
    </w:p>
    <w:p w14:paraId="5558DDCB" w14:textId="77777777" w:rsidR="00B64F4D" w:rsidRDefault="001A0841">
      <w:pPr>
        <w:pStyle w:val="Titre3"/>
        <w:rPr>
          <w:rStyle w:val="lev"/>
        </w:rPr>
      </w:pPr>
      <w:r>
        <w:t>Numéro d'identification du véhicule (V.I.N.)</w:t>
      </w:r>
    </w:p>
    <w:p w14:paraId="4D419614" w14:textId="2955DCEA" w:rsidR="00B64F4D" w:rsidRDefault="001A0841">
      <w:pPr>
        <w:pStyle w:val="Corpsdetexte"/>
      </w:pPr>
      <w:r>
        <w:rPr>
          <w:rStyle w:val="lev"/>
        </w:rPr>
        <w:t>E</w:t>
      </w:r>
      <w:r>
        <w:t xml:space="preserve"> indique votre</w:t>
      </w:r>
      <w:r w:rsidR="00B2064C">
        <w:t xml:space="preserve"> Numéro d’identification du véhicule (VIN). </w:t>
      </w:r>
      <w:r>
        <w:t xml:space="preserve">Il correspond à votre automobile et est donc </w:t>
      </w:r>
      <w:r>
        <w:rPr>
          <w:rStyle w:val="lev"/>
        </w:rPr>
        <w:t>unique</w:t>
      </w:r>
      <w:r>
        <w:t>. Il est aussi visible directement sur votre voiture (l'emplacement diffère selon la marque et le modèle), ce qui sert lors du</w:t>
      </w:r>
      <w:r w:rsidR="00B2064C">
        <w:t xml:space="preserve"> contrôle technique</w:t>
      </w:r>
      <w:r>
        <w:t xml:space="preserve"> afin de </w:t>
      </w:r>
      <w:r>
        <w:rPr>
          <w:rStyle w:val="lev"/>
        </w:rPr>
        <w:t>vérifier avec la carte grise qu'il s'agit du bon véhicule</w:t>
      </w:r>
      <w:r>
        <w:t>.</w:t>
      </w:r>
    </w:p>
    <w:p w14:paraId="6827553B" w14:textId="77777777" w:rsidR="00B64F4D" w:rsidRDefault="001A0841">
      <w:pPr>
        <w:pStyle w:val="Titre3"/>
        <w:rPr>
          <w:rStyle w:val="lev"/>
        </w:rPr>
      </w:pPr>
      <w:r>
        <w:t>Informations sur les masses maximales du véhicule</w:t>
      </w:r>
    </w:p>
    <w:p w14:paraId="47FD9BB7" w14:textId="3476A8F5" w:rsidR="00B64F4D" w:rsidRDefault="001A0841">
      <w:pPr>
        <w:pStyle w:val="Corpsdetexte"/>
        <w:numPr>
          <w:ilvl w:val="0"/>
          <w:numId w:val="4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F.1</w:t>
      </w:r>
      <w:r>
        <w:t xml:space="preserve"> affiche en kg le </w:t>
      </w:r>
      <w:r>
        <w:rPr>
          <w:rStyle w:val="lev"/>
        </w:rPr>
        <w:t>poids total admissible en charge</w:t>
      </w:r>
      <w:r>
        <w:t xml:space="preserve"> selon le constructeur. Au-delà, votre véhicule peut être difficilement </w:t>
      </w:r>
      <w:r w:rsidR="00B2064C">
        <w:t>contrôlable !</w:t>
      </w:r>
      <w:r>
        <w:t xml:space="preserve"> </w:t>
      </w:r>
    </w:p>
    <w:p w14:paraId="674B88CE" w14:textId="77777777" w:rsidR="00B64F4D" w:rsidRDefault="001A0841">
      <w:pPr>
        <w:pStyle w:val="Corpsdetexte"/>
        <w:numPr>
          <w:ilvl w:val="0"/>
          <w:numId w:val="4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F.2</w:t>
      </w:r>
      <w:r>
        <w:t xml:space="preserve"> indique le poids total autorisé pour le véhicule seul dans le pays d'immatriculation. </w:t>
      </w:r>
    </w:p>
    <w:p w14:paraId="57CC320F" w14:textId="77777777" w:rsidR="00B64F4D" w:rsidRDefault="001A0841">
      <w:pPr>
        <w:pStyle w:val="Corpsdetexte"/>
        <w:numPr>
          <w:ilvl w:val="0"/>
          <w:numId w:val="4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F.3</w:t>
      </w:r>
      <w:r>
        <w:t xml:space="preserve"> précise le poids total autorisé du véhicule plus tout autre dispositif tracté dans le pays d'immatriculation. </w:t>
      </w:r>
    </w:p>
    <w:p w14:paraId="4FA94084" w14:textId="77777777" w:rsidR="00B64F4D" w:rsidRDefault="001A0841">
      <w:pPr>
        <w:pStyle w:val="Corpsdetexte"/>
        <w:numPr>
          <w:ilvl w:val="0"/>
          <w:numId w:val="4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G</w:t>
      </w:r>
      <w:r>
        <w:t xml:space="preserve"> affiche le poids de votre véhicule en l'état plus la carrosserie, le poids du conducteur et éventuellement le dispositif d'attelage. </w:t>
      </w:r>
    </w:p>
    <w:p w14:paraId="2B1CE457" w14:textId="473C7D1F" w:rsidR="00B64F4D" w:rsidRPr="00B2064C" w:rsidRDefault="001A0841">
      <w:pPr>
        <w:pStyle w:val="Corpsdetexte"/>
        <w:numPr>
          <w:ilvl w:val="0"/>
          <w:numId w:val="4"/>
        </w:numPr>
        <w:tabs>
          <w:tab w:val="left" w:pos="707"/>
        </w:tabs>
        <w:rPr>
          <w:color w:val="6666FF"/>
        </w:rPr>
      </w:pPr>
      <w:r>
        <w:rPr>
          <w:rStyle w:val="lev"/>
        </w:rPr>
        <w:t>G.1</w:t>
      </w:r>
      <w:r>
        <w:t xml:space="preserve"> indique le poids à vide national. </w:t>
      </w:r>
    </w:p>
    <w:p w14:paraId="7698D7FD" w14:textId="77777777" w:rsidR="00B2064C" w:rsidRDefault="00B2064C" w:rsidP="00B2064C">
      <w:pPr>
        <w:pStyle w:val="Corpsdetexte"/>
        <w:ind w:left="707"/>
        <w:rPr>
          <w:color w:val="6666FF"/>
        </w:rPr>
      </w:pPr>
    </w:p>
    <w:p w14:paraId="0E70B606" w14:textId="77777777" w:rsidR="00B64F4D" w:rsidRDefault="001A0841">
      <w:pPr>
        <w:pStyle w:val="Titre2"/>
      </w:pPr>
      <w:r>
        <w:rPr>
          <w:color w:val="6666FF"/>
        </w:rPr>
        <w:lastRenderedPageBreak/>
        <w:t>Informations secondaires de la carte grise</w:t>
      </w:r>
    </w:p>
    <w:p w14:paraId="1503C48C" w14:textId="77777777" w:rsidR="00B64F4D" w:rsidRDefault="001A0841">
      <w:pPr>
        <w:pStyle w:val="Titre3"/>
        <w:rPr>
          <w:rStyle w:val="lev"/>
        </w:rPr>
      </w:pPr>
      <w:r>
        <w:t>Catégorie du véhicule (CE)</w:t>
      </w:r>
    </w:p>
    <w:p w14:paraId="4C97E375" w14:textId="77777777" w:rsidR="00B64F4D" w:rsidRDefault="001A0841">
      <w:pPr>
        <w:pStyle w:val="Corpsdetexte"/>
        <w:numPr>
          <w:ilvl w:val="0"/>
          <w:numId w:val="5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J</w:t>
      </w:r>
      <w:r>
        <w:t xml:space="preserve"> affiche la catégorie de votre véhicule (CE). </w:t>
      </w:r>
    </w:p>
    <w:p w14:paraId="79FDECF9" w14:textId="77777777" w:rsidR="00B64F4D" w:rsidRDefault="001A0841">
      <w:pPr>
        <w:pStyle w:val="Corpsdetexte"/>
        <w:numPr>
          <w:ilvl w:val="0"/>
          <w:numId w:val="5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J.1</w:t>
      </w:r>
      <w:r>
        <w:t xml:space="preserve"> indique le genre national, (différencie voiture particulier et professionnelle). </w:t>
      </w:r>
    </w:p>
    <w:p w14:paraId="1D78F4C2" w14:textId="77777777" w:rsidR="00B64F4D" w:rsidRDefault="001A0841">
      <w:pPr>
        <w:pStyle w:val="Corpsdetexte"/>
        <w:numPr>
          <w:ilvl w:val="0"/>
          <w:numId w:val="5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J.2</w:t>
      </w:r>
      <w:r>
        <w:t xml:space="preserve"> précise le format du véhicule au niveau européen (carrosserie). </w:t>
      </w:r>
    </w:p>
    <w:p w14:paraId="44528A52" w14:textId="77777777" w:rsidR="00B64F4D" w:rsidRDefault="001A0841">
      <w:pPr>
        <w:pStyle w:val="Corpsdetexte"/>
        <w:numPr>
          <w:ilvl w:val="0"/>
          <w:numId w:val="5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J.3</w:t>
      </w:r>
      <w:r>
        <w:t xml:space="preserve"> précise le format du véhicule au niveau national (carrosserie). </w:t>
      </w:r>
    </w:p>
    <w:p w14:paraId="2D914F72" w14:textId="77777777" w:rsidR="00B64F4D" w:rsidRDefault="001A0841">
      <w:pPr>
        <w:pStyle w:val="Corpsdetexte"/>
        <w:numPr>
          <w:ilvl w:val="0"/>
          <w:numId w:val="5"/>
        </w:numPr>
        <w:tabs>
          <w:tab w:val="left" w:pos="707"/>
        </w:tabs>
      </w:pPr>
      <w:r>
        <w:rPr>
          <w:rStyle w:val="lev"/>
        </w:rPr>
        <w:t>K</w:t>
      </w:r>
      <w:r>
        <w:t xml:space="preserve"> indique le numéro de réception par type pour un véhicule d'import. </w:t>
      </w:r>
    </w:p>
    <w:p w14:paraId="3AA19238" w14:textId="77777777" w:rsidR="00B64F4D" w:rsidRDefault="001A0841">
      <w:pPr>
        <w:pStyle w:val="Titre3"/>
        <w:rPr>
          <w:rStyle w:val="lev"/>
        </w:rPr>
      </w:pPr>
      <w:r>
        <w:t>Informations sur l'énergie et la puissance du véhicule</w:t>
      </w:r>
    </w:p>
    <w:p w14:paraId="637344F6" w14:textId="77777777" w:rsidR="00B64F4D" w:rsidRDefault="001A0841">
      <w:pPr>
        <w:pStyle w:val="Corpsdetexte"/>
        <w:numPr>
          <w:ilvl w:val="0"/>
          <w:numId w:val="6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P.1</w:t>
      </w:r>
      <w:r>
        <w:t xml:space="preserve"> indique la cylindrée (en cm3).</w:t>
      </w:r>
    </w:p>
    <w:p w14:paraId="58296A4E" w14:textId="77777777" w:rsidR="00B64F4D" w:rsidRDefault="001A0841">
      <w:pPr>
        <w:pStyle w:val="Corpsdetexte"/>
        <w:numPr>
          <w:ilvl w:val="0"/>
          <w:numId w:val="6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P.2</w:t>
      </w:r>
      <w:r>
        <w:t xml:space="preserve"> précise la puissance nette maximale (en kW). </w:t>
      </w:r>
    </w:p>
    <w:p w14:paraId="47E0237A" w14:textId="77777777" w:rsidR="00B64F4D" w:rsidRDefault="001A0841">
      <w:pPr>
        <w:pStyle w:val="Corpsdetexte"/>
        <w:numPr>
          <w:ilvl w:val="0"/>
          <w:numId w:val="6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P.3</w:t>
      </w:r>
      <w:r>
        <w:t xml:space="preserve"> affiche par une abréviation le </w:t>
      </w:r>
      <w:r>
        <w:rPr>
          <w:rStyle w:val="lev"/>
        </w:rPr>
        <w:t>type de carburant</w:t>
      </w:r>
      <w:r>
        <w:t xml:space="preserve">. </w:t>
      </w:r>
    </w:p>
    <w:p w14:paraId="7CBDE3CC" w14:textId="77777777" w:rsidR="00B64F4D" w:rsidRDefault="001A0841">
      <w:pPr>
        <w:pStyle w:val="Corpsdetexte"/>
        <w:numPr>
          <w:ilvl w:val="0"/>
          <w:numId w:val="6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P.6</w:t>
      </w:r>
      <w:r>
        <w:t xml:space="preserve"> indique votre nombre de "</w:t>
      </w:r>
      <w:r>
        <w:rPr>
          <w:rStyle w:val="lev"/>
        </w:rPr>
        <w:t>chevaux fiscaux</w:t>
      </w:r>
      <w:r>
        <w:t xml:space="preserve">" (puissance administrative nationale). </w:t>
      </w:r>
    </w:p>
    <w:p w14:paraId="1BD8F934" w14:textId="77777777" w:rsidR="00B64F4D" w:rsidRDefault="001A0841">
      <w:pPr>
        <w:pStyle w:val="Corpsdetexte"/>
        <w:numPr>
          <w:ilvl w:val="0"/>
          <w:numId w:val="6"/>
        </w:numPr>
        <w:tabs>
          <w:tab w:val="left" w:pos="707"/>
        </w:tabs>
      </w:pPr>
      <w:r>
        <w:rPr>
          <w:rStyle w:val="lev"/>
        </w:rPr>
        <w:t>Q</w:t>
      </w:r>
      <w:r>
        <w:t xml:space="preserve"> affiche seulement pour les motocyclettes le rapport puissance/masse en kW/kg. </w:t>
      </w:r>
    </w:p>
    <w:p w14:paraId="6DDD0F89" w14:textId="77777777" w:rsidR="00B64F4D" w:rsidRDefault="001A0841">
      <w:pPr>
        <w:pStyle w:val="Titre3"/>
        <w:rPr>
          <w:rStyle w:val="lev"/>
        </w:rPr>
      </w:pPr>
      <w:r>
        <w:t>Autres informations</w:t>
      </w:r>
    </w:p>
    <w:p w14:paraId="54A9FE31" w14:textId="77777777" w:rsidR="00B64F4D" w:rsidRDefault="001A0841">
      <w:pPr>
        <w:pStyle w:val="Corpsdetexte"/>
        <w:numPr>
          <w:ilvl w:val="0"/>
          <w:numId w:val="7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S.1</w:t>
      </w:r>
      <w:r>
        <w:t xml:space="preserve"> indique le </w:t>
      </w:r>
      <w:r>
        <w:rPr>
          <w:rStyle w:val="lev"/>
        </w:rPr>
        <w:t>nombre de places assises maximum</w:t>
      </w:r>
      <w:r>
        <w:t xml:space="preserve"> incluant le siège conducteur </w:t>
      </w:r>
    </w:p>
    <w:p w14:paraId="18898EB8" w14:textId="77777777" w:rsidR="00B64F4D" w:rsidRDefault="001A0841">
      <w:pPr>
        <w:pStyle w:val="Corpsdetexte"/>
        <w:numPr>
          <w:ilvl w:val="0"/>
          <w:numId w:val="7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S.2</w:t>
      </w:r>
      <w:r>
        <w:t xml:space="preserve"> indique le nombre de places debout maximum (pour un bus par exemple) </w:t>
      </w:r>
    </w:p>
    <w:p w14:paraId="7034F86A" w14:textId="67810CDE" w:rsidR="00B64F4D" w:rsidRDefault="001A0841">
      <w:pPr>
        <w:pStyle w:val="Corpsdetexte"/>
        <w:numPr>
          <w:ilvl w:val="0"/>
          <w:numId w:val="7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U.1</w:t>
      </w:r>
      <w:r>
        <w:t xml:space="preserve"> indique le niveau sonore du véhicule à l'arrêt (en </w:t>
      </w:r>
      <w:r w:rsidR="00B2064C">
        <w:t>D</w:t>
      </w:r>
      <w:r>
        <w:t>Ba</w:t>
      </w:r>
      <w:bookmarkStart w:id="0" w:name="_GoBack"/>
      <w:bookmarkEnd w:id="0"/>
      <w:r>
        <w:t xml:space="preserve">) </w:t>
      </w:r>
    </w:p>
    <w:p w14:paraId="3B2AF6F7" w14:textId="77777777" w:rsidR="00B64F4D" w:rsidRDefault="001A0841">
      <w:pPr>
        <w:pStyle w:val="Corpsdetexte"/>
        <w:numPr>
          <w:ilvl w:val="0"/>
          <w:numId w:val="7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U.2</w:t>
      </w:r>
      <w:r>
        <w:t xml:space="preserve"> indique la vitesse du moteur (en min^-1) </w:t>
      </w:r>
    </w:p>
    <w:p w14:paraId="7A513054" w14:textId="77777777" w:rsidR="00B64F4D" w:rsidRDefault="001A0841">
      <w:pPr>
        <w:pStyle w:val="Corpsdetexte"/>
        <w:numPr>
          <w:ilvl w:val="0"/>
          <w:numId w:val="7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V.7</w:t>
      </w:r>
      <w:r>
        <w:t xml:space="preserve"> indique votre </w:t>
      </w:r>
      <w:r>
        <w:rPr>
          <w:rStyle w:val="lev"/>
        </w:rPr>
        <w:t>rejet de CO2 (en g/km) dans l'air</w:t>
      </w:r>
      <w:r>
        <w:t xml:space="preserve"> sur 1km de conduite type "croisière". </w:t>
      </w:r>
    </w:p>
    <w:p w14:paraId="17B7F51D" w14:textId="77777777" w:rsidR="00B64F4D" w:rsidRDefault="001A0841">
      <w:pPr>
        <w:pStyle w:val="Corpsdetexte"/>
        <w:numPr>
          <w:ilvl w:val="0"/>
          <w:numId w:val="7"/>
        </w:numPr>
        <w:tabs>
          <w:tab w:val="left" w:pos="707"/>
        </w:tabs>
      </w:pPr>
      <w:r>
        <w:rPr>
          <w:rStyle w:val="lev"/>
        </w:rPr>
        <w:t>V.9</w:t>
      </w:r>
      <w:r>
        <w:t xml:space="preserve"> indique la classe environnementale </w:t>
      </w:r>
    </w:p>
    <w:p w14:paraId="074310E9" w14:textId="77777777" w:rsidR="00B64F4D" w:rsidRDefault="001A0841">
      <w:pPr>
        <w:pStyle w:val="Titre3"/>
        <w:rPr>
          <w:rStyle w:val="lev"/>
        </w:rPr>
      </w:pPr>
      <w:r>
        <w:t>Contrôle technique</w:t>
      </w:r>
    </w:p>
    <w:p w14:paraId="32EC770A" w14:textId="77777777" w:rsidR="00B64F4D" w:rsidRDefault="001A0841">
      <w:pPr>
        <w:pStyle w:val="Corpsdetexte"/>
      </w:pPr>
      <w:r>
        <w:rPr>
          <w:rStyle w:val="lev"/>
        </w:rPr>
        <w:t>X.1</w:t>
      </w:r>
      <w:r>
        <w:t xml:space="preserve"> indique la </w:t>
      </w:r>
      <w:r>
        <w:rPr>
          <w:rStyle w:val="lev"/>
        </w:rPr>
        <w:t xml:space="preserve">date d'échéance du dernier </w:t>
      </w:r>
      <w:hyperlink r:id="rId8" w:anchor="_blank" w:history="1">
        <w:r>
          <w:rPr>
            <w:rStyle w:val="lev"/>
          </w:rPr>
          <w:t>contrôle technique</w:t>
        </w:r>
      </w:hyperlink>
      <w:r>
        <w:t xml:space="preserve"> effectué. Des vignettes avec une nouvelle date sont ensuite collées sur la carte grise afin de maintenir l'échéance à jour.</w:t>
      </w:r>
    </w:p>
    <w:p w14:paraId="349F7D8B" w14:textId="77777777" w:rsidR="00B64F4D" w:rsidRDefault="001A0841">
      <w:pPr>
        <w:pStyle w:val="Titre3"/>
        <w:rPr>
          <w:rStyle w:val="lev"/>
        </w:rPr>
      </w:pPr>
      <w:r>
        <w:t>Détail des taxes de la carte grise (en €) et mentions spéciales</w:t>
      </w:r>
    </w:p>
    <w:p w14:paraId="65A01F33" w14:textId="77777777" w:rsidR="00B64F4D" w:rsidRDefault="001A0841">
      <w:pPr>
        <w:pStyle w:val="Corpsdetexte"/>
        <w:numPr>
          <w:ilvl w:val="0"/>
          <w:numId w:val="8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Y.1</w:t>
      </w:r>
      <w:r>
        <w:t xml:space="preserve"> indique le montant de la taxe régionale </w:t>
      </w:r>
    </w:p>
    <w:p w14:paraId="4AD9E256" w14:textId="77777777" w:rsidR="00B64F4D" w:rsidRDefault="001A0841">
      <w:pPr>
        <w:pStyle w:val="Corpsdetexte"/>
        <w:numPr>
          <w:ilvl w:val="0"/>
          <w:numId w:val="8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Y.2</w:t>
      </w:r>
      <w:r>
        <w:t xml:space="preserve"> indique le montant de la taxe pour le développement des actions de formation professionnelle dans les transports </w:t>
      </w:r>
    </w:p>
    <w:p w14:paraId="23CCCBEB" w14:textId="77777777" w:rsidR="00B64F4D" w:rsidRDefault="001A0841">
      <w:pPr>
        <w:pStyle w:val="Corpsdetexte"/>
        <w:numPr>
          <w:ilvl w:val="0"/>
          <w:numId w:val="8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Y.3</w:t>
      </w:r>
      <w:r>
        <w:t xml:space="preserve"> indique le montant de l'Ecotaxe / Taxe CO2 </w:t>
      </w:r>
    </w:p>
    <w:p w14:paraId="02B7C593" w14:textId="77777777" w:rsidR="00B64F4D" w:rsidRDefault="001A0841">
      <w:pPr>
        <w:pStyle w:val="Corpsdetexte"/>
        <w:numPr>
          <w:ilvl w:val="0"/>
          <w:numId w:val="8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Y.4</w:t>
      </w:r>
      <w:r>
        <w:t xml:space="preserve"> indique le montant de la taxe de gestion administrative </w:t>
      </w:r>
    </w:p>
    <w:p w14:paraId="5F234BA7" w14:textId="77777777" w:rsidR="00B64F4D" w:rsidRDefault="001A0841">
      <w:pPr>
        <w:pStyle w:val="Corpsdetexte"/>
        <w:numPr>
          <w:ilvl w:val="0"/>
          <w:numId w:val="8"/>
        </w:numPr>
        <w:tabs>
          <w:tab w:val="left" w:pos="707"/>
        </w:tabs>
        <w:spacing w:after="0"/>
        <w:rPr>
          <w:rStyle w:val="lev"/>
        </w:rPr>
      </w:pPr>
      <w:r>
        <w:rPr>
          <w:rStyle w:val="lev"/>
        </w:rPr>
        <w:t>Y.5</w:t>
      </w:r>
      <w:r>
        <w:t xml:space="preserve"> indique le montant de la redevance pour l'acheminement du certificat d'immatriculation </w:t>
      </w:r>
    </w:p>
    <w:p w14:paraId="681A28CC" w14:textId="77777777" w:rsidR="00B64F4D" w:rsidRDefault="001A0841">
      <w:pPr>
        <w:pStyle w:val="Corpsdetexte"/>
        <w:numPr>
          <w:ilvl w:val="0"/>
          <w:numId w:val="8"/>
        </w:numPr>
        <w:tabs>
          <w:tab w:val="left" w:pos="707"/>
        </w:tabs>
        <w:spacing w:after="0"/>
      </w:pPr>
      <w:r>
        <w:rPr>
          <w:rStyle w:val="lev"/>
        </w:rPr>
        <w:t>Y.6</w:t>
      </w:r>
      <w:r>
        <w:t xml:space="preserve"> indique le montant total des taxes et de la redevance ci-dessus </w:t>
      </w:r>
    </w:p>
    <w:p w14:paraId="4E9C16DD" w14:textId="19E27294" w:rsidR="00B64F4D" w:rsidRDefault="001A0841">
      <w:pPr>
        <w:pStyle w:val="Corpsdetexte"/>
        <w:numPr>
          <w:ilvl w:val="0"/>
          <w:numId w:val="8"/>
        </w:numPr>
        <w:tabs>
          <w:tab w:val="left" w:pos="707"/>
        </w:tabs>
      </w:pPr>
      <w:r>
        <w:t xml:space="preserve">Les repères en </w:t>
      </w:r>
      <w:r>
        <w:rPr>
          <w:rStyle w:val="lev"/>
        </w:rPr>
        <w:t>Z</w:t>
      </w:r>
      <w:r>
        <w:t xml:space="preserve"> sont liés à des cas particuliers comme les voitures de collection, les </w:t>
      </w:r>
      <w:r w:rsidR="00B2064C">
        <w:t>auto-écoles</w:t>
      </w:r>
      <w:r>
        <w:t xml:space="preserve">, </w:t>
      </w:r>
      <w:r w:rsidR="004D7A58">
        <w:t>etc.</w:t>
      </w:r>
    </w:p>
    <w:p w14:paraId="552606AF" w14:textId="77777777" w:rsidR="001A0841" w:rsidRDefault="001A0841"/>
    <w:sectPr w:rsidR="001A084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4C"/>
    <w:rsid w:val="001A0841"/>
    <w:rsid w:val="004D7A58"/>
    <w:rsid w:val="00B2064C"/>
    <w:rsid w:val="00B6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01D5D6"/>
  <w15:chartTrackingRefBased/>
  <w15:docId w15:val="{40AAE5ED-7CA7-466A-A9CB-C7850BD4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Titre1">
    <w:name w:val="heading 1"/>
    <w:basedOn w:val="Titre10"/>
    <w:next w:val="Corpsdetexte"/>
    <w:qFormat/>
    <w:pPr>
      <w:numPr>
        <w:numId w:val="9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Titre2">
    <w:name w:val="heading 2"/>
    <w:basedOn w:val="Titre10"/>
    <w:next w:val="Corpsdetexte"/>
    <w:qFormat/>
    <w:pPr>
      <w:numPr>
        <w:ilvl w:val="1"/>
        <w:numId w:val="9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re3">
    <w:name w:val="heading 3"/>
    <w:basedOn w:val="Titre10"/>
    <w:next w:val="Corpsdetexte"/>
    <w:qFormat/>
    <w:pPr>
      <w:numPr>
        <w:ilvl w:val="2"/>
        <w:numId w:val="9"/>
      </w:numPr>
      <w:outlineLvl w:val="2"/>
    </w:pPr>
    <w:rPr>
      <w:rFonts w:ascii="Times New Roman" w:eastAsia="SimSun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utiqueobdfacile.fr/blog/passer-controle-technique-succes-p2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utiqueobdfacile.fr/blog/userfiles/image/blog/carte-grise-certificat-immatriculation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734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SIROP</dc:creator>
  <cp:keywords/>
  <cp:lastModifiedBy>Jean Louis</cp:lastModifiedBy>
  <cp:revision>2</cp:revision>
  <cp:lastPrinted>1899-12-31T23:00:00Z</cp:lastPrinted>
  <dcterms:created xsi:type="dcterms:W3CDTF">2020-03-28T18:38:00Z</dcterms:created>
  <dcterms:modified xsi:type="dcterms:W3CDTF">2020-03-28T18:38:00Z</dcterms:modified>
</cp:coreProperties>
</file>