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CDD29" w14:textId="3D5FC56A" w:rsidR="00E40A9F" w:rsidRDefault="000D2F8A" w:rsidP="00A46B3E">
      <w:pPr>
        <w:pStyle w:val="Contenudetableau"/>
        <w:jc w:val="center"/>
        <w:rPr>
          <w:rFonts w:ascii="Arial" w:hAnsi="Arial" w:cs="Arial"/>
          <w:noProof/>
          <w:sz w:val="22"/>
          <w:szCs w:val="22"/>
        </w:rPr>
      </w:pPr>
      <w:r w:rsidRPr="00A46B3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7ACC0A3" wp14:editId="75643A16">
            <wp:extent cx="1095375" cy="1095375"/>
            <wp:effectExtent l="0" t="0" r="9525" b="952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D535" w14:textId="77777777" w:rsidR="00F3008B" w:rsidRPr="00F3008B" w:rsidRDefault="00F3008B" w:rsidP="00A46B3E">
      <w:pPr>
        <w:pStyle w:val="Titre2"/>
        <w:jc w:val="center"/>
        <w:rPr>
          <w:rFonts w:ascii="Arial" w:hAnsi="Arial" w:cs="Arial"/>
          <w:sz w:val="22"/>
          <w:szCs w:val="22"/>
        </w:rPr>
      </w:pPr>
      <w:r w:rsidRPr="00F3008B">
        <w:rPr>
          <w:rFonts w:ascii="Arial" w:hAnsi="Arial" w:cs="Arial"/>
          <w:sz w:val="40"/>
          <w:szCs w:val="40"/>
        </w:rPr>
        <w:t>RAPPEL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40A9F" w14:paraId="598F7184" w14:textId="77777777">
        <w:tc>
          <w:tcPr>
            <w:tcW w:w="9638" w:type="dxa"/>
            <w:shd w:val="clear" w:color="auto" w:fill="auto"/>
            <w:vAlign w:val="center"/>
          </w:tcPr>
          <w:p w14:paraId="4A37CBBA" w14:textId="1B3CC531" w:rsidR="00E40A9F" w:rsidRDefault="00F3008B" w:rsidP="00033496">
            <w:pPr>
              <w:pStyle w:val="Titre2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8B">
              <w:rPr>
                <w:rFonts w:ascii="Arial" w:hAnsi="Arial" w:cs="Arial"/>
                <w:sz w:val="40"/>
                <w:szCs w:val="40"/>
              </w:rPr>
              <w:t>SUR LA REGLEMENTATION DU STATIONNEMENT DES AUTOCARAVANES (Camping-cars).</w:t>
            </w:r>
            <w:r w:rsidR="00870DE4" w:rsidRPr="00F3008B">
              <w:rPr>
                <w:rFonts w:ascii="Arial" w:hAnsi="Arial" w:cs="Arial"/>
                <w:sz w:val="24"/>
                <w:szCs w:val="24"/>
              </w:rPr>
              <w:br/>
            </w:r>
            <w:r w:rsidR="00870DE4" w:rsidRPr="00F3008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4B229826" w14:textId="05BDB432" w:rsidR="0021129F" w:rsidRDefault="00870DE4">
      <w:pPr>
        <w:pStyle w:val="Contenudetableau"/>
        <w:rPr>
          <w:rFonts w:ascii="Arial" w:hAnsi="Arial" w:cs="Arial"/>
        </w:rPr>
      </w:pPr>
      <w:r>
        <w:rPr>
          <w:rFonts w:ascii="Arial" w:hAnsi="Arial" w:cs="Arial"/>
        </w:rPr>
        <w:t xml:space="preserve">L'utilisation </w:t>
      </w:r>
      <w:r w:rsidR="0021129F">
        <w:rPr>
          <w:rFonts w:ascii="Arial" w:hAnsi="Arial" w:cs="Arial"/>
        </w:rPr>
        <w:t>d’autocaravane (</w:t>
      </w:r>
      <w:r>
        <w:rPr>
          <w:rFonts w:ascii="Arial" w:hAnsi="Arial" w:cs="Arial"/>
        </w:rPr>
        <w:t>camping-car</w:t>
      </w:r>
      <w:r w:rsidR="0021129F">
        <w:rPr>
          <w:rFonts w:ascii="Arial" w:hAnsi="Arial" w:cs="Arial"/>
        </w:rPr>
        <w:t>)</w:t>
      </w:r>
      <w:r>
        <w:rPr>
          <w:rFonts w:ascii="Arial" w:hAnsi="Arial" w:cs="Arial"/>
        </w:rPr>
        <w:t>, en tant que moyen de transport</w:t>
      </w:r>
      <w:r w:rsidR="0021129F">
        <w:rPr>
          <w:rFonts w:ascii="Arial" w:hAnsi="Arial" w:cs="Arial"/>
        </w:rPr>
        <w:t> :</w:t>
      </w:r>
    </w:p>
    <w:p w14:paraId="3E2F4B6E" w14:textId="77777777" w:rsidR="00EB658B" w:rsidRDefault="0021129F">
      <w:pPr>
        <w:pStyle w:val="Contenudetableau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</w:t>
      </w:r>
      <w:r w:rsidR="00870DE4">
        <w:rPr>
          <w:rFonts w:ascii="Arial" w:hAnsi="Arial" w:cs="Arial"/>
        </w:rPr>
        <w:t>st assimilée à celle des voitures particulières et répond donc aux règles de circulation applicables à cette catégorie de véhicule</w:t>
      </w:r>
      <w:r>
        <w:rPr>
          <w:rFonts w:ascii="Arial" w:hAnsi="Arial" w:cs="Arial"/>
        </w:rPr>
        <w:t>s</w:t>
      </w:r>
      <w:r w:rsidR="00870DE4">
        <w:rPr>
          <w:rFonts w:ascii="Arial" w:hAnsi="Arial" w:cs="Arial"/>
        </w:rPr>
        <w:t xml:space="preserve">. </w:t>
      </w:r>
      <w:r w:rsidR="00870DE4">
        <w:rPr>
          <w:rFonts w:ascii="Arial" w:hAnsi="Arial" w:cs="Arial"/>
        </w:rPr>
        <w:br/>
      </w:r>
    </w:p>
    <w:p w14:paraId="55688E60" w14:textId="5F50C6AA" w:rsidR="00E40A9F" w:rsidRDefault="00870DE4">
      <w:pPr>
        <w:pStyle w:val="Contenudetableau"/>
        <w:rPr>
          <w:rFonts w:ascii="Arial" w:hAnsi="Arial" w:cs="Arial"/>
        </w:rPr>
      </w:pPr>
      <w:r w:rsidRPr="00A46B3E">
        <w:rPr>
          <w:rFonts w:ascii="Arial" w:hAnsi="Arial" w:cs="Arial"/>
          <w:b/>
          <w:bCs/>
        </w:rPr>
        <w:t>La LOI :</w:t>
      </w:r>
      <w:r>
        <w:rPr>
          <w:rFonts w:ascii="Arial" w:hAnsi="Arial" w:cs="Arial"/>
        </w:rPr>
        <w:br/>
      </w:r>
      <w:r w:rsidR="00A46B3E" w:rsidRPr="00A46B3E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</w:rPr>
        <w:t xml:space="preserve"> </w:t>
      </w:r>
      <w:r w:rsidRPr="0021129F">
        <w:rPr>
          <w:rFonts w:ascii="Arial" w:hAnsi="Arial" w:cs="Arial"/>
          <w:b/>
          <w:bCs/>
        </w:rPr>
        <w:t>Un arrêté interdisant</w:t>
      </w:r>
      <w:r>
        <w:rPr>
          <w:rFonts w:ascii="Arial" w:hAnsi="Arial" w:cs="Arial"/>
        </w:rPr>
        <w:t xml:space="preserve"> de façon exclusive et non circonstanciée, tout stationnement d</w:t>
      </w:r>
      <w:r w:rsidR="002629FD">
        <w:rPr>
          <w:rFonts w:ascii="Arial" w:hAnsi="Arial" w:cs="Arial"/>
        </w:rPr>
        <w:t>’</w:t>
      </w:r>
      <w:proofErr w:type="spellStart"/>
      <w:r w:rsidR="002629FD">
        <w:rPr>
          <w:rFonts w:ascii="Arial" w:hAnsi="Arial" w:cs="Arial"/>
        </w:rPr>
        <w:t>autocaravannes</w:t>
      </w:r>
      <w:proofErr w:type="spellEnd"/>
      <w:r>
        <w:rPr>
          <w:rFonts w:ascii="Arial" w:hAnsi="Arial" w:cs="Arial"/>
        </w:rPr>
        <w:t xml:space="preserve"> </w:t>
      </w:r>
      <w:r w:rsidR="0021129F">
        <w:rPr>
          <w:rFonts w:ascii="Arial" w:hAnsi="Arial" w:cs="Arial"/>
        </w:rPr>
        <w:t>(</w:t>
      </w:r>
      <w:r>
        <w:rPr>
          <w:rFonts w:ascii="Arial" w:hAnsi="Arial" w:cs="Arial"/>
        </w:rPr>
        <w:t>camping-cars</w:t>
      </w:r>
      <w:r w:rsidR="0021129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1129F">
        <w:rPr>
          <w:rFonts w:ascii="Arial" w:hAnsi="Arial" w:cs="Arial"/>
          <w:b/>
          <w:bCs/>
        </w:rPr>
        <w:t xml:space="preserve">sur </w:t>
      </w:r>
      <w:r w:rsidR="00A46B3E" w:rsidRPr="0021129F">
        <w:rPr>
          <w:rFonts w:ascii="Arial" w:hAnsi="Arial" w:cs="Arial"/>
          <w:b/>
          <w:bCs/>
        </w:rPr>
        <w:t xml:space="preserve">tout </w:t>
      </w:r>
      <w:r w:rsidRPr="0021129F">
        <w:rPr>
          <w:rFonts w:ascii="Arial" w:hAnsi="Arial" w:cs="Arial"/>
          <w:b/>
          <w:bCs/>
        </w:rPr>
        <w:t>le territoire de la commune est abusif.</w:t>
      </w:r>
    </w:p>
    <w:p w14:paraId="319D2809" w14:textId="3E16B5C1" w:rsidR="00A46B3E" w:rsidRDefault="00A46B3E">
      <w:pPr>
        <w:pStyle w:val="Contenudetableau"/>
        <w:rPr>
          <w:rFonts w:ascii="Arial" w:hAnsi="Arial" w:cs="Arial"/>
        </w:rPr>
      </w:pPr>
      <w:r w:rsidRPr="00A46B3E">
        <w:rPr>
          <w:rFonts w:ascii="Arial" w:hAnsi="Arial" w:cs="Arial"/>
          <w:sz w:val="36"/>
          <w:szCs w:val="36"/>
        </w:rPr>
        <w:t>*</w:t>
      </w:r>
      <w:r w:rsidR="00870DE4">
        <w:rPr>
          <w:rFonts w:ascii="Arial" w:hAnsi="Arial" w:cs="Arial"/>
        </w:rPr>
        <w:t xml:space="preserve"> Seuls les panneaux du Code de la Route réglementent la circulation et le stationnement des véhicules</w:t>
      </w:r>
    </w:p>
    <w:p w14:paraId="60983490" w14:textId="298D3A69" w:rsidR="0021129F" w:rsidRDefault="0021129F">
      <w:pPr>
        <w:pStyle w:val="Contenudetableau"/>
        <w:rPr>
          <w:rFonts w:ascii="Arial" w:hAnsi="Arial" w:cs="Arial"/>
        </w:rPr>
      </w:pPr>
      <w:r w:rsidRPr="00A46B3E">
        <w:rPr>
          <w:rFonts w:ascii="Arial" w:hAnsi="Arial" w:cs="Arial"/>
          <w:sz w:val="36"/>
          <w:szCs w:val="36"/>
        </w:rPr>
        <w:t>*</w:t>
      </w:r>
      <w:r w:rsidR="00A46B3E">
        <w:rPr>
          <w:rFonts w:ascii="Arial" w:hAnsi="Arial" w:cs="Arial"/>
        </w:rPr>
        <w:t>L</w:t>
      </w:r>
      <w:r w:rsidR="00870DE4">
        <w:rPr>
          <w:rFonts w:ascii="Arial" w:hAnsi="Arial" w:cs="Arial"/>
        </w:rPr>
        <w:t>es panneaux en place dans cette zone ne figurent pas dans le Code de la Route.</w:t>
      </w:r>
      <w:r w:rsidR="00870DE4">
        <w:rPr>
          <w:rFonts w:ascii="Arial" w:hAnsi="Arial" w:cs="Arial"/>
        </w:rPr>
        <w:br/>
      </w:r>
      <w:r w:rsidR="00870DE4">
        <w:rPr>
          <w:rFonts w:ascii="Arial" w:hAnsi="Arial" w:cs="Arial"/>
        </w:rPr>
        <w:br/>
      </w:r>
      <w:r w:rsidR="00870DE4" w:rsidRPr="00A46B3E">
        <w:rPr>
          <w:rFonts w:ascii="Arial" w:hAnsi="Arial" w:cs="Arial"/>
          <w:b/>
          <w:bCs/>
        </w:rPr>
        <w:t>SAVOIR :</w:t>
      </w:r>
      <w:r w:rsidR="00870DE4">
        <w:rPr>
          <w:rFonts w:ascii="Arial" w:hAnsi="Arial" w:cs="Arial"/>
        </w:rPr>
        <w:br/>
      </w:r>
      <w:r w:rsidRPr="00A46B3E">
        <w:rPr>
          <w:rFonts w:ascii="Arial" w:hAnsi="Arial" w:cs="Arial"/>
          <w:sz w:val="36"/>
          <w:szCs w:val="36"/>
        </w:rPr>
        <w:t>*</w:t>
      </w:r>
      <w:r w:rsidR="00870DE4" w:rsidRPr="00033496">
        <w:rPr>
          <w:rFonts w:ascii="Arial" w:hAnsi="Arial" w:cs="Arial"/>
          <w:b/>
          <w:bCs/>
        </w:rPr>
        <w:t>L</w:t>
      </w:r>
      <w:r w:rsidRPr="00033496">
        <w:rPr>
          <w:rFonts w:ascii="Arial" w:hAnsi="Arial" w:cs="Arial"/>
          <w:b/>
          <w:bCs/>
        </w:rPr>
        <w:t>’autocaravane</w:t>
      </w:r>
      <w:r>
        <w:rPr>
          <w:rFonts w:ascii="Arial" w:hAnsi="Arial" w:cs="Arial"/>
        </w:rPr>
        <w:t xml:space="preserve"> (</w:t>
      </w:r>
      <w:r w:rsidR="00870DE4">
        <w:rPr>
          <w:rFonts w:ascii="Arial" w:hAnsi="Arial" w:cs="Arial"/>
        </w:rPr>
        <w:t>camping-car</w:t>
      </w:r>
      <w:r>
        <w:rPr>
          <w:rFonts w:ascii="Arial" w:hAnsi="Arial" w:cs="Arial"/>
        </w:rPr>
        <w:t>)</w:t>
      </w:r>
      <w:r w:rsidR="00870DE4">
        <w:rPr>
          <w:rFonts w:ascii="Arial" w:hAnsi="Arial" w:cs="Arial"/>
        </w:rPr>
        <w:t xml:space="preserve"> véhicule de moins de 3,5 tonnes,</w:t>
      </w:r>
    </w:p>
    <w:p w14:paraId="1AF60A84" w14:textId="77777777" w:rsidR="0021129F" w:rsidRDefault="00870DE4">
      <w:pPr>
        <w:pStyle w:val="Contenudetableau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21129F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classé en catégorie M1 (automobile) au niveau européen.</w:t>
      </w:r>
    </w:p>
    <w:p w14:paraId="0D7FE8B7" w14:textId="6BFE2D29" w:rsidR="00E40A9F" w:rsidRPr="0021129F" w:rsidRDefault="00870DE4">
      <w:pPr>
        <w:pStyle w:val="Contenudetableau"/>
        <w:rPr>
          <w:rFonts w:ascii="Arial" w:hAnsi="Arial" w:cs="Arial"/>
          <w:b/>
          <w:bCs/>
        </w:rPr>
      </w:pPr>
      <w:r w:rsidRPr="0021129F">
        <w:rPr>
          <w:rFonts w:ascii="Arial" w:hAnsi="Arial" w:cs="Arial"/>
          <w:b/>
          <w:bCs/>
        </w:rPr>
        <w:t>Il est donc autorisé à stationner là où une voiture particulière le peut.</w:t>
      </w:r>
    </w:p>
    <w:p w14:paraId="6962C40A" w14:textId="77777777" w:rsidR="00E40A9F" w:rsidRDefault="00E40A9F">
      <w:pPr>
        <w:pStyle w:val="Contenudetableau"/>
        <w:rPr>
          <w:rFonts w:ascii="Arial" w:hAnsi="Arial" w:cs="Arial"/>
        </w:rPr>
      </w:pPr>
    </w:p>
    <w:p w14:paraId="5142D530" w14:textId="77777777" w:rsidR="0021129F" w:rsidRPr="002629FD" w:rsidRDefault="00870DE4" w:rsidP="00033496">
      <w:pPr>
        <w:pStyle w:val="Contenudetableau"/>
        <w:jc w:val="center"/>
        <w:rPr>
          <w:rFonts w:ascii="Arial" w:hAnsi="Arial" w:cs="Arial"/>
        </w:rPr>
      </w:pPr>
      <w:r w:rsidRPr="002629FD">
        <w:rPr>
          <w:rFonts w:ascii="Arial" w:hAnsi="Arial" w:cs="Arial"/>
        </w:rPr>
        <w:t>Extrait de la circulaire interministérielle du 27 juin 1985</w:t>
      </w:r>
    </w:p>
    <w:p w14:paraId="0D079C3C" w14:textId="1E26CAE7" w:rsidR="00E40A9F" w:rsidRPr="002629FD" w:rsidRDefault="00870DE4" w:rsidP="00033496">
      <w:pPr>
        <w:pStyle w:val="Contenudetableau"/>
        <w:jc w:val="center"/>
        <w:rPr>
          <w:rFonts w:ascii="Arial" w:hAnsi="Arial" w:cs="Arial"/>
        </w:rPr>
      </w:pPr>
      <w:r w:rsidRPr="002629FD">
        <w:rPr>
          <w:rFonts w:ascii="Arial" w:hAnsi="Arial" w:cs="Arial"/>
        </w:rPr>
        <w:t>- circulaire NOR INTD0400127C 19 octobre 2004</w:t>
      </w:r>
    </w:p>
    <w:p w14:paraId="78017326" w14:textId="77777777" w:rsidR="00E40A9F" w:rsidRDefault="00E40A9F">
      <w:pPr>
        <w:pStyle w:val="Contenudetableau"/>
        <w:rPr>
          <w:rFonts w:ascii="Arial" w:hAnsi="Arial" w:cs="Arial"/>
        </w:rPr>
      </w:pPr>
    </w:p>
    <w:p w14:paraId="77064A8D" w14:textId="552967DC" w:rsidR="000D2F8A" w:rsidRDefault="00870DE4">
      <w:pPr>
        <w:pStyle w:val="Contenudetableau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0D2F8A">
        <w:rPr>
          <w:rFonts w:ascii="Arial" w:hAnsi="Arial" w:cs="Arial"/>
          <w:b/>
          <w:bCs/>
        </w:rPr>
        <w:t>Cet article oblige</w:t>
      </w:r>
      <w:r w:rsidR="000D2F8A" w:rsidRPr="000D2F8A">
        <w:rPr>
          <w:rFonts w:ascii="Arial" w:hAnsi="Arial" w:cs="Arial"/>
          <w:b/>
          <w:bCs/>
        </w:rPr>
        <w:t> :</w:t>
      </w:r>
    </w:p>
    <w:p w14:paraId="483EB6A8" w14:textId="103FE550" w:rsidR="000D2F8A" w:rsidRDefault="000D2F8A">
      <w:pPr>
        <w:pStyle w:val="Contenudetableau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70DE4">
        <w:rPr>
          <w:rFonts w:ascii="Arial" w:hAnsi="Arial" w:cs="Arial"/>
        </w:rPr>
        <w:t>lairement les autorités qui en sont investies</w:t>
      </w:r>
      <w:r>
        <w:rPr>
          <w:rFonts w:ascii="Arial" w:hAnsi="Arial" w:cs="Arial"/>
        </w:rPr>
        <w:t> ; Q</w:t>
      </w:r>
      <w:r w:rsidR="00870DE4">
        <w:rPr>
          <w:rFonts w:ascii="Arial" w:hAnsi="Arial" w:cs="Arial"/>
        </w:rPr>
        <w:t>uand une décision de limitation ou d'interdiction ne s'applique qu'à certaines catégories de véhicules</w:t>
      </w:r>
      <w:r>
        <w:rPr>
          <w:rFonts w:ascii="Arial" w:hAnsi="Arial" w:cs="Arial"/>
        </w:rPr>
        <w:t>.</w:t>
      </w:r>
    </w:p>
    <w:p w14:paraId="7E4CE3B5" w14:textId="77777777" w:rsidR="000D2F8A" w:rsidRDefault="000D2F8A">
      <w:pPr>
        <w:pStyle w:val="Contenudetableau"/>
        <w:rPr>
          <w:rFonts w:ascii="Arial" w:hAnsi="Arial" w:cs="Arial"/>
        </w:rPr>
      </w:pPr>
    </w:p>
    <w:p w14:paraId="1A47690D" w14:textId="4095C5F4" w:rsidR="000D2F8A" w:rsidRDefault="000D2F8A">
      <w:pPr>
        <w:pStyle w:val="Contenudetableau"/>
        <w:rPr>
          <w:rFonts w:ascii="Arial" w:hAnsi="Arial" w:cs="Arial"/>
          <w:b/>
          <w:bCs/>
        </w:rPr>
      </w:pPr>
      <w:r w:rsidRPr="000D2F8A">
        <w:rPr>
          <w:rFonts w:ascii="Arial" w:hAnsi="Arial" w:cs="Arial"/>
          <w:b/>
          <w:bCs/>
        </w:rPr>
        <w:t>A</w:t>
      </w:r>
      <w:r w:rsidR="00870DE4" w:rsidRPr="000D2F8A">
        <w:rPr>
          <w:rFonts w:ascii="Arial" w:hAnsi="Arial" w:cs="Arial"/>
          <w:b/>
          <w:bCs/>
        </w:rPr>
        <w:t xml:space="preserve"> en définir avec précision les caractéristiques.</w:t>
      </w:r>
    </w:p>
    <w:p w14:paraId="4E4E3F0F" w14:textId="4CD7FE40" w:rsidR="00E40A9F" w:rsidRDefault="00870DE4">
      <w:pPr>
        <w:pStyle w:val="Contenudetableau"/>
        <w:rPr>
          <w:rFonts w:ascii="Arial" w:hAnsi="Arial" w:cs="Arial"/>
        </w:rPr>
      </w:pPr>
      <w:r>
        <w:rPr>
          <w:rFonts w:ascii="Arial" w:hAnsi="Arial" w:cs="Arial"/>
        </w:rPr>
        <w:t>Encore doivent-elles se référer à des données en relation avec leur effet sur la circulation, telles que surface, encombrement, poids…"</w:t>
      </w:r>
    </w:p>
    <w:p w14:paraId="5F985D37" w14:textId="77777777" w:rsidR="00D44B30" w:rsidRDefault="00870DE4" w:rsidP="002629FD">
      <w:pPr>
        <w:pStyle w:val="NormalWeb"/>
        <w:spacing w:after="284"/>
        <w:rPr>
          <w:rFonts w:ascii="Arial" w:hAnsi="Arial" w:cs="Arial"/>
        </w:rPr>
      </w:pPr>
      <w:r>
        <w:rPr>
          <w:rFonts w:ascii="Arial" w:hAnsi="Arial" w:cs="Arial"/>
        </w:rPr>
        <w:t xml:space="preserve">"Le maire peut édicter un arrêté municipal, mais celui-ci doit être motivé par des troubles prouvés et concerner les véhicules </w:t>
      </w:r>
      <w:r w:rsidRPr="002629FD">
        <w:rPr>
          <w:rFonts w:ascii="Arial" w:hAnsi="Arial" w:cs="Arial"/>
          <w:u w:val="single"/>
        </w:rPr>
        <w:t>de même gabarit, même poids et même masse</w:t>
      </w:r>
      <w:r w:rsidR="00033496" w:rsidRPr="002629FD">
        <w:rPr>
          <w:rFonts w:ascii="Arial" w:hAnsi="Arial" w:cs="Arial"/>
        </w:rPr>
        <w:t>.</w:t>
      </w:r>
      <w:r w:rsidR="00EB658B" w:rsidRPr="002629FD">
        <w:rPr>
          <w:rFonts w:ascii="Arial" w:hAnsi="Arial" w:cs="Arial"/>
        </w:rPr>
        <w:t xml:space="preserve">     </w:t>
      </w:r>
      <w:r w:rsidR="00EB658B" w:rsidRPr="002629FD">
        <w:rPr>
          <w:rFonts w:ascii="Arial" w:hAnsi="Arial" w:cs="Arial"/>
          <w:b/>
          <w:bCs/>
        </w:rPr>
        <w:t>C’est-à-dire ne pas être discriminatoire</w:t>
      </w:r>
      <w:r w:rsidR="00EB658B" w:rsidRPr="002629FD">
        <w:rPr>
          <w:rFonts w:ascii="Arial" w:hAnsi="Arial" w:cs="Arial"/>
        </w:rPr>
        <w:t>."</w:t>
      </w:r>
      <w:r w:rsidR="002629FD">
        <w:rPr>
          <w:rFonts w:ascii="Arial" w:hAnsi="Arial" w:cs="Arial"/>
        </w:rPr>
        <w:t xml:space="preserve"> </w:t>
      </w:r>
    </w:p>
    <w:p w14:paraId="37F6F69C" w14:textId="6A587BF5" w:rsidR="00D44B30" w:rsidRDefault="002629FD" w:rsidP="002629FD">
      <w:pPr>
        <w:pStyle w:val="NormalWeb"/>
        <w:spacing w:after="28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27B1DAB5" w14:textId="6F74AE88" w:rsidR="002629FD" w:rsidRPr="002629FD" w:rsidRDefault="00D44B30" w:rsidP="00D44B30">
      <w:pPr>
        <w:pStyle w:val="NormalWeb"/>
        <w:spacing w:after="284"/>
        <w:jc w:val="right"/>
        <w:rPr>
          <w:sz w:val="32"/>
          <w:szCs w:val="32"/>
        </w:rPr>
      </w:pPr>
      <w:r w:rsidRPr="002629FD">
        <w:rPr>
          <w:rFonts w:ascii="Arial" w:hAnsi="Arial" w:cs="Arial"/>
          <w:sz w:val="20"/>
          <w:szCs w:val="20"/>
        </w:rPr>
        <w:t xml:space="preserve">NB mon </w:t>
      </w:r>
      <w:r>
        <w:rPr>
          <w:rFonts w:ascii="Arial" w:hAnsi="Arial" w:cs="Arial"/>
          <w:sz w:val="20"/>
          <w:szCs w:val="20"/>
        </w:rPr>
        <w:t>Auto</w:t>
      </w:r>
      <w:r w:rsidRPr="002629FD">
        <w:rPr>
          <w:rFonts w:ascii="Arial" w:hAnsi="Arial" w:cs="Arial"/>
          <w:sz w:val="20"/>
          <w:szCs w:val="20"/>
        </w:rPr>
        <w:t>caravane  </w:t>
      </w:r>
      <w:r>
        <w:rPr>
          <w:rFonts w:ascii="Arial" w:hAnsi="Arial" w:cs="Arial"/>
          <w:sz w:val="20"/>
          <w:szCs w:val="20"/>
        </w:rPr>
        <w:t>« </w:t>
      </w:r>
      <w:r w:rsidRPr="002629FD">
        <w:rPr>
          <w:rFonts w:ascii="Arial" w:hAnsi="Arial" w:cs="Arial"/>
          <w:sz w:val="20"/>
          <w:szCs w:val="20"/>
        </w:rPr>
        <w:t>Fleurette LD73 &lt;3500Kg »</w:t>
      </w:r>
      <w:r w:rsidR="002629FD">
        <w:rPr>
          <w:rFonts w:ascii="Arial" w:hAnsi="Arial" w:cs="Arial"/>
        </w:rPr>
        <w:t xml:space="preserve">                                                                  </w:t>
      </w:r>
    </w:p>
    <w:p w14:paraId="1AAAC128" w14:textId="6D202C0A" w:rsidR="002629FD" w:rsidRPr="002629FD" w:rsidRDefault="002629FD" w:rsidP="002629FD">
      <w:pPr>
        <w:pStyle w:val="NormalWeb"/>
        <w:spacing w:after="284"/>
        <w:rPr>
          <w:sz w:val="32"/>
          <w:szCs w:val="32"/>
        </w:rPr>
      </w:pPr>
    </w:p>
    <w:sectPr w:rsidR="002629FD" w:rsidRPr="002629F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2B1BCC"/>
    <w:multiLevelType w:val="hybridMultilevel"/>
    <w:tmpl w:val="5D8881E4"/>
    <w:lvl w:ilvl="0" w:tplc="89B6A16C">
      <w:numFmt w:val="bullet"/>
      <w:lvlText w:val=""/>
      <w:lvlJc w:val="left"/>
      <w:pPr>
        <w:ind w:left="4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3E"/>
    <w:rsid w:val="00033496"/>
    <w:rsid w:val="000D2F8A"/>
    <w:rsid w:val="0021129F"/>
    <w:rsid w:val="002629FD"/>
    <w:rsid w:val="003E7903"/>
    <w:rsid w:val="00870DE4"/>
    <w:rsid w:val="00A46B3E"/>
    <w:rsid w:val="00D44B30"/>
    <w:rsid w:val="00E40A9F"/>
    <w:rsid w:val="00EB658B"/>
    <w:rsid w:val="00F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8DFEC"/>
  <w15:chartTrackingRefBased/>
  <w15:docId w15:val="{E0654FE4-B2DE-44B4-BA5C-2666A98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re2">
    <w:name w:val="heading 2"/>
    <w:basedOn w:val="Titre1"/>
    <w:next w:val="Corpsdetexte"/>
    <w:link w:val="Titre2Car"/>
    <w:qFormat/>
    <w:pPr>
      <w:numPr>
        <w:ilvl w:val="1"/>
        <w:numId w:val="1"/>
      </w:numPr>
      <w:ind w:left="0" w:firstLine="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2Car">
    <w:name w:val="Titre 2 Car"/>
    <w:link w:val="Titre2"/>
    <w:rsid w:val="00F3008B"/>
    <w:rPr>
      <w:rFonts w:eastAsia="SimSun" w:cs="Lucida Sans"/>
      <w:b/>
      <w:bCs/>
      <w:kern w:val="1"/>
      <w:sz w:val="36"/>
      <w:szCs w:val="36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B658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Filippis</dc:creator>
  <cp:keywords/>
  <cp:lastModifiedBy>Jean Louis</cp:lastModifiedBy>
  <cp:revision>5</cp:revision>
  <cp:lastPrinted>2011-06-06T13:13:00Z</cp:lastPrinted>
  <dcterms:created xsi:type="dcterms:W3CDTF">2020-03-15T11:10:00Z</dcterms:created>
  <dcterms:modified xsi:type="dcterms:W3CDTF">2020-03-16T15:01:00Z</dcterms:modified>
</cp:coreProperties>
</file>