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D25B" w14:textId="39662641" w:rsidR="00000000" w:rsidRDefault="009F6978">
      <w:pPr>
        <w:pStyle w:val="Titre"/>
        <w:spacing w:after="0" w:line="240" w:lineRule="auto"/>
        <w:rPr>
          <w:rFonts w:ascii="Lucida Sans Unicode" w:eastAsia="Times New Roman" w:hAnsi="Lucida Sans Unicode" w:cs="Lucida Sans Unicode"/>
          <w:sz w:val="48"/>
          <w:szCs w:val="48"/>
        </w:rPr>
      </w:pPr>
      <w:r>
        <w:rPr>
          <w:rFonts w:ascii="Arial Narrow" w:eastAsia="Times New Roman" w:hAnsi="Arial Narrow" w:cs="Arial"/>
          <w:i/>
          <w:color w:val="0070C0"/>
          <w:sz w:val="40"/>
          <w:szCs w:val="40"/>
        </w:rPr>
        <w:t>LA NOUVELLE NORME EURO 6</w:t>
      </w:r>
    </w:p>
    <w:p w14:paraId="73B2B8E2" w14:textId="77777777" w:rsidR="00000000" w:rsidRDefault="009F6978">
      <w:pPr>
        <w:spacing w:after="0" w:line="240" w:lineRule="auto"/>
        <w:ind w:left="1710"/>
        <w:rPr>
          <w:rFonts w:ascii="Lucida Sans Unicode" w:eastAsia="Times New Roman" w:hAnsi="Lucida Sans Unicode" w:cs="Lucida Sans Unicode"/>
          <w:b/>
          <w:bCs/>
          <w:i/>
          <w:color w:val="0070C0"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sz w:val="48"/>
          <w:szCs w:val="48"/>
        </w:rPr>
        <w:t>*</w:t>
      </w:r>
      <w:r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A partir de septembre 2016 </w:t>
      </w:r>
      <w:r>
        <w:rPr>
          <w:rFonts w:ascii="Lucida Sans Unicode" w:eastAsia="Times New Roman" w:hAnsi="Lucida Sans Unicode" w:cs="Lucida Sans Unicode"/>
          <w:bCs/>
          <w:sz w:val="18"/>
          <w:szCs w:val="18"/>
        </w:rPr>
        <w:t>(1 an après les véhicules légers</w:t>
      </w:r>
      <w:proofErr w:type="gramStart"/>
      <w:r>
        <w:rPr>
          <w:rFonts w:ascii="Lucida Sans Unicode" w:eastAsia="Times New Roman" w:hAnsi="Lucida Sans Unicode" w:cs="Lucida Sans Unicode"/>
          <w:bCs/>
          <w:sz w:val="18"/>
          <w:szCs w:val="18"/>
        </w:rPr>
        <w:t>)</w:t>
      </w:r>
      <w:r>
        <w:rPr>
          <w:rFonts w:ascii="Lucida Sans Unicode" w:eastAsia="Times New Roman" w:hAnsi="Lucida Sans Unicode" w:cs="Lucida Sans Unicode"/>
          <w:bCs/>
          <w:sz w:val="24"/>
          <w:szCs w:val="24"/>
        </w:rPr>
        <w:t>;</w:t>
      </w:r>
      <w:proofErr w:type="gramEnd"/>
    </w:p>
    <w:p w14:paraId="2A6BAF6A" w14:textId="77777777" w:rsidR="00000000" w:rsidRDefault="009F6978">
      <w:pPr>
        <w:spacing w:after="0" w:line="240" w:lineRule="auto"/>
        <w:ind w:left="1155"/>
        <w:rPr>
          <w:b/>
          <w:bCs/>
        </w:rPr>
      </w:pPr>
      <w:r>
        <w:rPr>
          <w:rFonts w:ascii="Lucida Sans Unicode" w:eastAsia="Times New Roman" w:hAnsi="Lucida Sans Unicode" w:cs="Lucida Sans Unicode"/>
          <w:b/>
          <w:bCs/>
          <w:i/>
          <w:color w:val="0070C0"/>
          <w:sz w:val="24"/>
          <w:szCs w:val="24"/>
        </w:rPr>
        <w:t xml:space="preserve">Les utilitaires neufs </w:t>
      </w:r>
      <w:r>
        <w:rPr>
          <w:rFonts w:ascii="Lucida Sans Unicode" w:eastAsia="Times New Roman" w:hAnsi="Lucida Sans Unicode" w:cs="Lucida Sans Unicode"/>
          <w:b/>
          <w:bCs/>
          <w:i/>
          <w:color w:val="0070C0"/>
          <w:sz w:val="18"/>
          <w:szCs w:val="18"/>
        </w:rPr>
        <w:t>(</w:t>
      </w:r>
      <w:proofErr w:type="gramStart"/>
      <w:r>
        <w:rPr>
          <w:rFonts w:ascii="Lucida Sans Unicode" w:eastAsia="Times New Roman" w:hAnsi="Lucida Sans Unicode" w:cs="Lucida Sans Unicode"/>
          <w:b/>
          <w:bCs/>
          <w:i/>
          <w:color w:val="0070C0"/>
          <w:sz w:val="18"/>
          <w:szCs w:val="18"/>
        </w:rPr>
        <w:t>C.Cars</w:t>
      </w:r>
      <w:proofErr w:type="gramEnd"/>
      <w:r>
        <w:rPr>
          <w:rFonts w:ascii="Lucida Sans Unicode" w:eastAsia="Times New Roman" w:hAnsi="Lucida Sans Unicode" w:cs="Lucida Sans Unicode"/>
          <w:b/>
          <w:bCs/>
          <w:i/>
          <w:color w:val="0070C0"/>
          <w:sz w:val="18"/>
          <w:szCs w:val="18"/>
        </w:rPr>
        <w:t xml:space="preserve"> inclus)</w:t>
      </w:r>
      <w:r>
        <w:rPr>
          <w:rFonts w:ascii="Lucida Sans Unicode" w:eastAsia="Times New Roman" w:hAnsi="Lucida Sans Unicode" w:cs="Lucida Sans Unicode"/>
          <w:b/>
          <w:bCs/>
          <w:i/>
          <w:color w:val="0070C0"/>
          <w:sz w:val="24"/>
          <w:szCs w:val="24"/>
        </w:rPr>
        <w:t xml:space="preserve"> devront satisfaire à la norme EURO6.</w:t>
      </w:r>
    </w:p>
    <w:p w14:paraId="00352BFC" w14:textId="77777777" w:rsidR="00000000" w:rsidRDefault="009F6978">
      <w:pPr>
        <w:spacing w:after="0" w:line="240" w:lineRule="auto"/>
        <w:ind w:left="838"/>
        <w:rPr>
          <w:b/>
          <w:bCs/>
        </w:rPr>
      </w:pPr>
    </w:p>
    <w:p w14:paraId="12E5180C" w14:textId="77777777" w:rsidR="00000000" w:rsidRDefault="009F6978">
      <w:pPr>
        <w:spacing w:after="0" w:line="240" w:lineRule="auto"/>
        <w:rPr>
          <w:rFonts w:ascii="Lucida Sans Unicode" w:eastAsia="Times New Roman" w:hAnsi="Lucida Sans Unicode" w:cs="Lucida Sans Unicode"/>
          <w:bCs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</w:rPr>
        <w:t>POURQUOI ?</w:t>
      </w:r>
    </w:p>
    <w:p w14:paraId="79D8525C" w14:textId="77777777" w:rsidR="00000000" w:rsidRDefault="009F6978">
      <w:pPr>
        <w:spacing w:after="0" w:line="240" w:lineRule="auto"/>
        <w:ind w:left="575"/>
      </w:pPr>
      <w:r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Cette nouvelle norme vise à réduire d'une manière </w:t>
      </w:r>
      <w:r>
        <w:rPr>
          <w:rFonts w:ascii="Lucida Sans Unicode" w:eastAsia="Times New Roman" w:hAnsi="Lucida Sans Unicode" w:cs="Lucida Sans Unicode"/>
          <w:bCs/>
          <w:sz w:val="24"/>
          <w:szCs w:val="24"/>
        </w:rPr>
        <w:t>drastique les oxydes d'azote (NOx) générés par les moteurs à combustion gas-oil.</w:t>
      </w:r>
    </w:p>
    <w:p w14:paraId="7ADC7EFF" w14:textId="77777777" w:rsidR="00000000" w:rsidRDefault="009F6978">
      <w:pPr>
        <w:spacing w:after="0" w:line="240" w:lineRule="auto"/>
        <w:ind w:left="575"/>
      </w:pPr>
    </w:p>
    <w:p w14:paraId="7800FE7C" w14:textId="77777777" w:rsidR="00000000" w:rsidRDefault="009F6978">
      <w:pPr>
        <w:spacing w:after="0" w:line="240" w:lineRule="auto"/>
        <w:ind w:left="13"/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</w:rPr>
        <w:t>SOLUTIONS !</w:t>
      </w:r>
    </w:p>
    <w:p w14:paraId="592FD302" w14:textId="77777777" w:rsidR="00000000" w:rsidRDefault="009F6978">
      <w:pPr>
        <w:spacing w:after="0" w:line="240" w:lineRule="auto"/>
        <w:ind w:left="563"/>
        <w:rPr>
          <w:rFonts w:ascii="Lucida Sans Unicode" w:eastAsia="Times New Roman" w:hAnsi="Lucida Sans Unicode" w:cs="Lucida Sans Unicode"/>
          <w:bCs/>
          <w:i/>
          <w:iCs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</w:rPr>
        <w:t xml:space="preserve">2 solutions </w:t>
      </w:r>
      <w:proofErr w:type="gramStart"/>
      <w:r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</w:rPr>
        <w:t>existent:</w:t>
      </w:r>
      <w:proofErr w:type="gramEnd"/>
    </w:p>
    <w:p w14:paraId="1ABEC63A" w14:textId="77777777" w:rsidR="00000000" w:rsidRDefault="009F6978">
      <w:pPr>
        <w:spacing w:after="0" w:line="240" w:lineRule="auto"/>
        <w:ind w:left="563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i/>
          <w:iCs/>
          <w:sz w:val="24"/>
          <w:szCs w:val="24"/>
        </w:rPr>
        <w:t xml:space="preserve">a) Injection d'une solution d'urée </w:t>
      </w:r>
      <w:r>
        <w:rPr>
          <w:rFonts w:ascii="Lucida Sans Unicode" w:eastAsia="Times New Roman" w:hAnsi="Lucida Sans Unicode" w:cs="Lucida Sans Unicode"/>
          <w:bCs/>
          <w:i/>
          <w:iCs/>
          <w:sz w:val="18"/>
          <w:szCs w:val="18"/>
        </w:rPr>
        <w:t>(</w:t>
      </w:r>
      <w:proofErr w:type="spellStart"/>
      <w:r>
        <w:rPr>
          <w:rFonts w:ascii="Lucida Sans Unicode" w:eastAsia="Times New Roman" w:hAnsi="Lucida Sans Unicode" w:cs="Lucida Sans Unicode"/>
          <w:bCs/>
          <w:i/>
          <w:iCs/>
          <w:color w:val="6666FF"/>
          <w:sz w:val="18"/>
          <w:szCs w:val="18"/>
        </w:rPr>
        <w:t>ADBlue</w:t>
      </w:r>
      <w:proofErr w:type="spellEnd"/>
      <w:r>
        <w:rPr>
          <w:rFonts w:ascii="Lucida Sans Unicode" w:eastAsia="Times New Roman" w:hAnsi="Lucida Sans Unicode" w:cs="Lucida Sans Unicode"/>
          <w:bCs/>
          <w:i/>
          <w:iCs/>
          <w:color w:val="6666FF"/>
          <w:sz w:val="18"/>
          <w:szCs w:val="18"/>
        </w:rPr>
        <w:t>)</w:t>
      </w:r>
    </w:p>
    <w:p w14:paraId="23C75206" w14:textId="77777777" w:rsidR="00000000" w:rsidRDefault="009F6978">
      <w:pPr>
        <w:spacing w:after="0" w:line="240" w:lineRule="auto"/>
        <w:ind w:left="563"/>
      </w:pPr>
      <w:r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b) Piège à NOx </w:t>
      </w:r>
      <w:r>
        <w:rPr>
          <w:rFonts w:ascii="Lucida Sans Unicode" w:eastAsia="Times New Roman" w:hAnsi="Lucida Sans Unicode" w:cs="Lucida Sans Unicode"/>
          <w:i/>
          <w:iCs/>
          <w:color w:val="FF33FF"/>
          <w:sz w:val="18"/>
          <w:szCs w:val="18"/>
        </w:rPr>
        <w:t>(NOx Trap)</w:t>
      </w:r>
    </w:p>
    <w:p w14:paraId="30A27770" w14:textId="77777777" w:rsidR="00000000" w:rsidRDefault="009F6978">
      <w:pPr>
        <w:spacing w:after="0" w:line="240" w:lineRule="auto"/>
        <w:ind w:left="563"/>
      </w:pPr>
    </w:p>
    <w:p w14:paraId="63CCD38F" w14:textId="77777777" w:rsidR="00000000" w:rsidRDefault="009F6978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6666FF"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</w:rPr>
        <w:t>COMMENT CA MARCHE ?</w:t>
      </w:r>
    </w:p>
    <w:p w14:paraId="43DD06EA" w14:textId="77777777" w:rsidR="00000000" w:rsidRDefault="009F6978">
      <w:pPr>
        <w:spacing w:after="0" w:line="240" w:lineRule="auto"/>
        <w:ind w:left="573"/>
      </w:pPr>
      <w:r>
        <w:rPr>
          <w:rFonts w:ascii="Lucida Sans Unicode" w:eastAsia="Times New Roman" w:hAnsi="Lucida Sans Unicode" w:cs="Lucida Sans Unicode"/>
          <w:b/>
          <w:bCs/>
          <w:i/>
          <w:iCs/>
          <w:color w:val="6666FF"/>
          <w:sz w:val="24"/>
          <w:szCs w:val="24"/>
        </w:rPr>
        <w:t xml:space="preserve">a) </w:t>
      </w:r>
      <w:proofErr w:type="spellStart"/>
      <w:r>
        <w:rPr>
          <w:rFonts w:ascii="Lucida Sans Unicode" w:eastAsia="Times New Roman" w:hAnsi="Lucida Sans Unicode" w:cs="Lucida Sans Unicode"/>
          <w:b/>
          <w:bCs/>
          <w:i/>
          <w:iCs/>
          <w:color w:val="6666FF"/>
          <w:sz w:val="24"/>
          <w:szCs w:val="24"/>
          <w:u w:val="single"/>
        </w:rPr>
        <w:t>ADBlue</w:t>
      </w:r>
      <w:proofErr w:type="spellEnd"/>
      <w:r>
        <w:rPr>
          <w:rFonts w:ascii="Lucida Sans Unicode" w:eastAsia="Times New Roman" w:hAnsi="Lucida Sans Unicode" w:cs="Lucida Sans Unicode"/>
          <w:b/>
          <w:bCs/>
          <w:i/>
          <w:iCs/>
          <w:color w:val="6666FF"/>
          <w:sz w:val="24"/>
          <w:szCs w:val="24"/>
          <w:u w:val="single"/>
        </w:rPr>
        <w:t> </w:t>
      </w:r>
      <w:r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: Un liquide contenu dans un réservoir </w:t>
      </w:r>
      <w:r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est injecté en continu dans l'échappement, juste avant le catalyseur de NOx. L'urée se transforme en ammoniaque qui convertit les NOx en azote &amp; oxygène.</w:t>
      </w:r>
    </w:p>
    <w:p w14:paraId="115F236A" w14:textId="77777777" w:rsidR="00000000" w:rsidRDefault="009F6978">
      <w:pPr>
        <w:spacing w:after="0" w:line="240" w:lineRule="auto"/>
        <w:ind w:left="573"/>
      </w:pPr>
    </w:p>
    <w:p w14:paraId="09DE5C46" w14:textId="77777777" w:rsidR="00000000" w:rsidRDefault="009F6978">
      <w:pPr>
        <w:spacing w:after="0" w:line="240" w:lineRule="auto"/>
        <w:ind w:left="563"/>
        <w:rPr>
          <w:rFonts w:ascii="Lucida Sans Unicode" w:eastAsia="Times New Roman" w:hAnsi="Lucida Sans Unicode" w:cs="Lucida Sans Unicode"/>
          <w:i/>
          <w:iCs/>
          <w:sz w:val="20"/>
          <w:szCs w:val="20"/>
        </w:rPr>
      </w:pPr>
      <w:proofErr w:type="gramStart"/>
      <w:r>
        <w:rPr>
          <w:rFonts w:ascii="Lucida Sans Unicode" w:eastAsia="Times New Roman" w:hAnsi="Lucida Sans Unicode" w:cs="Lucida Sans Unicode"/>
          <w:b/>
          <w:bCs/>
          <w:i/>
          <w:iCs/>
          <w:sz w:val="20"/>
          <w:szCs w:val="20"/>
          <w:u w:val="single"/>
        </w:rPr>
        <w:t>DEFAUTS:</w:t>
      </w:r>
      <w:proofErr w:type="gramEnd"/>
      <w:r>
        <w:rPr>
          <w:rFonts w:ascii="Lucida Sans Unicode" w:eastAsia="Times New Roman" w:hAnsi="Lucida Sans Unicode" w:cs="Lucida Sans Unicode"/>
          <w:i/>
          <w:iCs/>
          <w:sz w:val="20"/>
          <w:szCs w:val="20"/>
        </w:rPr>
        <w:t xml:space="preserve"> </w:t>
      </w:r>
    </w:p>
    <w:p w14:paraId="328696D6" w14:textId="77777777" w:rsidR="00000000" w:rsidRDefault="009F6978">
      <w:pPr>
        <w:spacing w:after="0" w:line="240" w:lineRule="auto"/>
        <w:ind w:left="245"/>
        <w:rPr>
          <w:rFonts w:ascii="Lucida Sans Unicode" w:eastAsia="Times New Roman" w:hAnsi="Lucida Sans Unicode" w:cs="Lucida Sans Unicode"/>
          <w:bCs/>
          <w:sz w:val="24"/>
          <w:szCs w:val="24"/>
        </w:rPr>
      </w:pPr>
      <w:r>
        <w:rPr>
          <w:rFonts w:ascii="Lucida Sans Unicode" w:eastAsia="Times New Roman" w:hAnsi="Lucida Sans Unicode" w:cs="Lucida Sans Unicode"/>
          <w:i/>
          <w:iCs/>
          <w:sz w:val="20"/>
          <w:szCs w:val="20"/>
        </w:rPr>
        <w:t xml:space="preserve"> </w:t>
      </w:r>
      <w:r>
        <w:rPr>
          <w:rFonts w:ascii="Lucida Sans Unicode" w:eastAsia="Times New Roman" w:hAnsi="Lucida Sans Unicode" w:cs="Lucida Sans Unicode"/>
          <w:sz w:val="24"/>
          <w:szCs w:val="24"/>
        </w:rPr>
        <w:t>1)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>
        <w:rPr>
          <w:rFonts w:ascii="Lucida Sans Unicode" w:eastAsia="Times New Roman" w:hAnsi="Lucida Sans Unicode" w:cs="Lucida Sans Unicode"/>
          <w:sz w:val="24"/>
          <w:szCs w:val="24"/>
        </w:rPr>
        <w:t>Ne fonctionne pas à froid</w:t>
      </w:r>
      <w:r>
        <w:rPr>
          <w:rFonts w:ascii="Arial Narrow" w:eastAsia="Times New Roman" w:hAnsi="Arial Narrow" w:cs="Arial"/>
          <w:sz w:val="20"/>
          <w:szCs w:val="20"/>
        </w:rPr>
        <w:t>.</w:t>
      </w:r>
    </w:p>
    <w:p w14:paraId="70556C6D" w14:textId="77777777" w:rsidR="00000000" w:rsidRDefault="009F6978">
      <w:pPr>
        <w:spacing w:after="0" w:line="240" w:lineRule="auto"/>
        <w:ind w:left="300"/>
        <w:rPr>
          <w:rFonts w:ascii="Lucida Sans Unicode" w:eastAsia="Times New Roman" w:hAnsi="Lucida Sans Unicode" w:cs="Lucida Sans Unicode"/>
          <w:bCs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2) Liquide spécial : non stable, onéreux, corrosif et gélif </w:t>
      </w:r>
      <w:r>
        <w:rPr>
          <w:rFonts w:ascii="Lucida Sans Unicode" w:eastAsia="Times New Roman" w:hAnsi="Lucida Sans Unicode" w:cs="Lucida Sans Unicode"/>
          <w:bCs/>
          <w:sz w:val="24"/>
          <w:szCs w:val="24"/>
        </w:rPr>
        <w:t>dans réservoir spécial.</w:t>
      </w:r>
    </w:p>
    <w:p w14:paraId="182D85E4" w14:textId="77777777" w:rsidR="00000000" w:rsidRDefault="009F6978">
      <w:pPr>
        <w:spacing w:after="0" w:line="240" w:lineRule="auto"/>
        <w:ind w:left="3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3) Moteur ne démarre pas si niveau </w:t>
      </w:r>
      <w:proofErr w:type="spellStart"/>
      <w:r>
        <w:rPr>
          <w:rFonts w:ascii="Lucida Sans Unicode" w:eastAsia="Times New Roman" w:hAnsi="Lucida Sans Unicode" w:cs="Lucida Sans Unicode"/>
          <w:bCs/>
          <w:sz w:val="24"/>
          <w:szCs w:val="24"/>
        </w:rPr>
        <w:t>ADBlue</w:t>
      </w:r>
      <w:proofErr w:type="spellEnd"/>
      <w:r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 trop bas.</w:t>
      </w:r>
    </w:p>
    <w:p w14:paraId="25762BB6" w14:textId="77777777" w:rsidR="00000000" w:rsidRDefault="009F6978">
      <w:pPr>
        <w:spacing w:after="0" w:line="240" w:lineRule="auto"/>
        <w:ind w:left="300"/>
      </w:pPr>
      <w:r>
        <w:rPr>
          <w:rFonts w:ascii="Lucida Sans Unicode" w:eastAsia="Times New Roman" w:hAnsi="Lucida Sans Unicode" w:cs="Lucida Sans Unicode"/>
          <w:sz w:val="24"/>
          <w:szCs w:val="24"/>
        </w:rPr>
        <w:t>4) poids embarqué &gt;40Kg.</w:t>
      </w:r>
    </w:p>
    <w:p w14:paraId="41779B37" w14:textId="77777777" w:rsidR="00000000" w:rsidRDefault="009F6978">
      <w:pPr>
        <w:spacing w:after="0" w:line="240" w:lineRule="auto"/>
      </w:pPr>
    </w:p>
    <w:p w14:paraId="248A6C5E" w14:textId="77777777" w:rsidR="00000000" w:rsidRDefault="009F6978">
      <w:pPr>
        <w:spacing w:after="0" w:line="240" w:lineRule="auto"/>
        <w:ind w:left="563"/>
        <w:rPr>
          <w:rFonts w:ascii="Lucida Sans Unicode" w:eastAsia="Times New Roman" w:hAnsi="Lucida Sans Unicode" w:cs="Lucida Sans Unicode"/>
          <w:bCs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i/>
          <w:iCs/>
          <w:sz w:val="20"/>
          <w:szCs w:val="20"/>
          <w:u w:val="single"/>
        </w:rPr>
        <w:t>AVANTAGE :</w:t>
      </w:r>
    </w:p>
    <w:p w14:paraId="6D6C0E63" w14:textId="77777777" w:rsidR="00000000" w:rsidRDefault="009F6978">
      <w:pPr>
        <w:spacing w:after="0" w:line="240" w:lineRule="auto"/>
        <w:ind w:left="341"/>
      </w:pPr>
      <w:r>
        <w:rPr>
          <w:rFonts w:ascii="Lucida Sans Unicode" w:eastAsia="Times New Roman" w:hAnsi="Lucida Sans Unicode" w:cs="Lucida Sans Unicode"/>
          <w:bCs/>
          <w:sz w:val="24"/>
          <w:szCs w:val="24"/>
        </w:rPr>
        <w:t>1) ? ? ?</w:t>
      </w:r>
    </w:p>
    <w:p w14:paraId="6570EDAA" w14:textId="77777777" w:rsidR="00000000" w:rsidRDefault="009F6978">
      <w:pPr>
        <w:spacing w:after="0" w:line="240" w:lineRule="auto"/>
        <w:ind w:left="341"/>
      </w:pPr>
    </w:p>
    <w:p w14:paraId="385A7CC8" w14:textId="77777777" w:rsidR="00000000" w:rsidRDefault="009F6978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i/>
          <w:iCs/>
          <w:color w:val="FF00CC"/>
          <w:sz w:val="24"/>
          <w:szCs w:val="24"/>
        </w:rPr>
        <w:t xml:space="preserve">b) </w:t>
      </w:r>
      <w:r>
        <w:rPr>
          <w:rFonts w:ascii="Lucida Sans Unicode" w:eastAsia="Times New Roman" w:hAnsi="Lucida Sans Unicode" w:cs="Lucida Sans Unicode"/>
          <w:b/>
          <w:bCs/>
          <w:i/>
          <w:iCs/>
          <w:color w:val="FF33FF"/>
          <w:sz w:val="24"/>
          <w:szCs w:val="24"/>
          <w:u w:val="single"/>
        </w:rPr>
        <w:t>NOx </w:t>
      </w:r>
      <w:proofErr w:type="gramStart"/>
      <w:r>
        <w:rPr>
          <w:rFonts w:ascii="Lucida Sans Unicode" w:eastAsia="Times New Roman" w:hAnsi="Lucida Sans Unicode" w:cs="Lucida Sans Unicode"/>
          <w:b/>
          <w:bCs/>
          <w:i/>
          <w:iCs/>
          <w:color w:val="FF33FF"/>
          <w:sz w:val="24"/>
          <w:szCs w:val="24"/>
          <w:u w:val="single"/>
        </w:rPr>
        <w:t>Trap</w:t>
      </w:r>
      <w:r>
        <w:rPr>
          <w:rFonts w:ascii="Lucida Sans Unicode" w:eastAsia="Times New Roman" w:hAnsi="Lucida Sans Unicode" w:cs="Lucida Sans Unicode"/>
          <w:i/>
          <w:iCs/>
          <w:color w:val="FF33FF"/>
          <w:sz w:val="24"/>
          <w:szCs w:val="24"/>
        </w:rPr>
        <w:t>:</w:t>
      </w:r>
      <w:proofErr w:type="gramEnd"/>
      <w:r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 Un filtre spécial dans l’échappement retient les oxydes d'azote;</w:t>
      </w:r>
    </w:p>
    <w:p w14:paraId="0271DF53" w14:textId="77777777" w:rsidR="00000000" w:rsidRDefault="009F6978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Une fois par minute un calculateur permet l'injection, </w:t>
      </w:r>
      <w:r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de ces particules récupérées,</w:t>
      </w:r>
    </w:p>
    <w:p w14:paraId="65911E62" w14:textId="77777777" w:rsidR="00000000" w:rsidRDefault="009F6978">
      <w:pPr>
        <w:spacing w:after="0" w:line="240" w:lineRule="auto"/>
      </w:pPr>
      <w:proofErr w:type="gramStart"/>
      <w:r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dans</w:t>
      </w:r>
      <w:proofErr w:type="gramEnd"/>
      <w:r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le mélange </w:t>
      </w:r>
      <w:proofErr w:type="spellStart"/>
      <w:r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air+carburant</w:t>
      </w:r>
      <w:proofErr w:type="spellEnd"/>
      <w:r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 allant aux cylindres.</w:t>
      </w:r>
    </w:p>
    <w:p w14:paraId="0B478E64" w14:textId="77777777" w:rsidR="00000000" w:rsidRDefault="009F6978">
      <w:pPr>
        <w:spacing w:after="0" w:line="240" w:lineRule="auto"/>
      </w:pPr>
    </w:p>
    <w:p w14:paraId="532E5550" w14:textId="77777777" w:rsidR="00000000" w:rsidRDefault="009F6978">
      <w:pPr>
        <w:spacing w:after="0" w:line="240" w:lineRule="auto"/>
        <w:rPr>
          <w:rFonts w:ascii="Lucida Sans Unicode" w:eastAsia="Times New Roman" w:hAnsi="Lucida Sans Unicode" w:cs="Lucida Sans Unicode"/>
          <w:bCs/>
          <w:sz w:val="24"/>
          <w:szCs w:val="24"/>
        </w:rPr>
      </w:pPr>
      <w:proofErr w:type="gramStart"/>
      <w:r>
        <w:rPr>
          <w:rFonts w:ascii="Lucida Sans Unicode" w:eastAsia="Times New Roman" w:hAnsi="Lucida Sans Unicode" w:cs="Lucida Sans Unicode"/>
          <w:b/>
          <w:bCs/>
          <w:i/>
          <w:iCs/>
          <w:sz w:val="20"/>
          <w:szCs w:val="20"/>
          <w:u w:val="single"/>
        </w:rPr>
        <w:t>DEFAUTS:</w:t>
      </w:r>
      <w:proofErr w:type="gramEnd"/>
      <w:r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 xml:space="preserve"> </w:t>
      </w:r>
    </w:p>
    <w:p w14:paraId="338BC6BD" w14:textId="77777777" w:rsidR="00000000" w:rsidRDefault="009F6978">
      <w:pPr>
        <w:spacing w:after="0" w:line="240" w:lineRule="auto"/>
        <w:ind w:left="327"/>
      </w:pPr>
      <w:r>
        <w:rPr>
          <w:rFonts w:ascii="Lucida Sans Unicode" w:eastAsia="Times New Roman" w:hAnsi="Lucida Sans Unicode" w:cs="Lucida Sans Unicode"/>
          <w:bCs/>
          <w:sz w:val="24"/>
          <w:szCs w:val="24"/>
        </w:rPr>
        <w:t>1) Est très volumineux.</w:t>
      </w:r>
    </w:p>
    <w:p w14:paraId="145410FC" w14:textId="77777777" w:rsidR="00000000" w:rsidRDefault="009F6978">
      <w:pPr>
        <w:spacing w:after="0" w:line="240" w:lineRule="auto"/>
        <w:ind w:left="327"/>
      </w:pPr>
    </w:p>
    <w:p w14:paraId="781C6298" w14:textId="77777777" w:rsidR="00000000" w:rsidRDefault="009F6978">
      <w:pPr>
        <w:spacing w:after="0" w:line="240" w:lineRule="auto"/>
        <w:rPr>
          <w:rFonts w:ascii="Lucida Sans Unicode" w:eastAsia="Times New Roman" w:hAnsi="Lucida Sans Unicode" w:cs="Lucida Sans Unicode"/>
          <w:bCs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i/>
          <w:iCs/>
          <w:sz w:val="20"/>
          <w:szCs w:val="20"/>
          <w:u w:val="single"/>
        </w:rPr>
        <w:t>AVANTAGES :</w:t>
      </w:r>
    </w:p>
    <w:p w14:paraId="73FF5342" w14:textId="77777777" w:rsidR="00000000" w:rsidRDefault="009F6978">
      <w:pPr>
        <w:spacing w:after="0" w:line="240" w:lineRule="auto"/>
        <w:ind w:left="300"/>
        <w:rPr>
          <w:rFonts w:ascii="Lucida Sans Unicode" w:eastAsia="Times New Roman" w:hAnsi="Lucida Sans Unicode" w:cs="Lucida Sans Unicode"/>
          <w:bCs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sz w:val="24"/>
          <w:szCs w:val="24"/>
        </w:rPr>
        <w:t>1) Construction moins chère.</w:t>
      </w:r>
    </w:p>
    <w:p w14:paraId="2529F680" w14:textId="77777777" w:rsidR="00000000" w:rsidRDefault="009F6978">
      <w:pPr>
        <w:spacing w:after="0" w:line="240" w:lineRule="auto"/>
        <w:ind w:left="300"/>
        <w:rPr>
          <w:rFonts w:ascii="Lucida Sans Unicode" w:eastAsia="Times New Roman" w:hAnsi="Lucida Sans Unicode" w:cs="Lucida Sans Unicode"/>
          <w:bCs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sz w:val="24"/>
          <w:szCs w:val="24"/>
        </w:rPr>
        <w:t>2) F</w:t>
      </w:r>
      <w:r>
        <w:rPr>
          <w:rFonts w:ascii="Lucida Sans Unicode" w:eastAsia="Times New Roman" w:hAnsi="Lucida Sans Unicode" w:cs="Lucida Sans Unicode"/>
          <w:sz w:val="24"/>
          <w:szCs w:val="24"/>
        </w:rPr>
        <w:t>onctionne à froid.</w:t>
      </w:r>
    </w:p>
    <w:p w14:paraId="55E25927" w14:textId="77777777" w:rsidR="00000000" w:rsidRDefault="009F6978">
      <w:pPr>
        <w:spacing w:after="0" w:line="240" w:lineRule="auto"/>
        <w:ind w:left="285"/>
      </w:pPr>
      <w:r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3) Moins onéreux que </w:t>
      </w:r>
      <w:proofErr w:type="spellStart"/>
      <w:r>
        <w:rPr>
          <w:rFonts w:ascii="Lucida Sans Unicode" w:eastAsia="Times New Roman" w:hAnsi="Lucida Sans Unicode" w:cs="Lucida Sans Unicode"/>
          <w:bCs/>
          <w:sz w:val="24"/>
          <w:szCs w:val="24"/>
        </w:rPr>
        <w:t>ADBlue</w:t>
      </w:r>
      <w:proofErr w:type="spellEnd"/>
      <w:r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 à </w:t>
      </w:r>
      <w:proofErr w:type="gramStart"/>
      <w:r>
        <w:rPr>
          <w:rFonts w:ascii="Lucida Sans Unicode" w:eastAsia="Times New Roman" w:hAnsi="Lucida Sans Unicode" w:cs="Lucida Sans Unicode"/>
          <w:bCs/>
          <w:sz w:val="24"/>
          <w:szCs w:val="24"/>
        </w:rPr>
        <w:t>l'utilisation!</w:t>
      </w:r>
      <w:proofErr w:type="gramEnd"/>
    </w:p>
    <w:p w14:paraId="67830009" w14:textId="77777777" w:rsidR="00000000" w:rsidRDefault="009F6978">
      <w:pPr>
        <w:spacing w:after="0" w:line="240" w:lineRule="auto"/>
        <w:ind w:left="327"/>
      </w:pPr>
    </w:p>
    <w:p w14:paraId="27A5556D" w14:textId="77777777" w:rsidR="00000000" w:rsidRDefault="009F6978">
      <w:pPr>
        <w:spacing w:after="0" w:line="240" w:lineRule="auto"/>
        <w:rPr>
          <w:rFonts w:ascii="Lucida Sans Unicode" w:eastAsia="Times New Roman" w:hAnsi="Lucida Sans Unicode" w:cs="Lucida Sans Unicode"/>
          <w:sz w:val="36"/>
          <w:szCs w:val="36"/>
        </w:rPr>
      </w:pPr>
      <w:r>
        <w:rPr>
          <w:rFonts w:ascii="Lucida Sans Unicode" w:eastAsia="Times New Roman" w:hAnsi="Lucida Sans Unicode" w:cs="Lucida Sans Unicode"/>
          <w:b/>
          <w:bCs/>
          <w:i/>
          <w:iCs/>
          <w:sz w:val="24"/>
          <w:szCs w:val="24"/>
        </w:rPr>
        <w:t>CHOIX DES CONSTRUCTEURS ?</w:t>
      </w:r>
      <w:bookmarkStart w:id="0" w:name="_GoBack"/>
      <w:bookmarkEnd w:id="0"/>
    </w:p>
    <w:p w14:paraId="0CCB0F9E" w14:textId="77777777" w:rsidR="00000000" w:rsidRDefault="009F6978">
      <w:pPr>
        <w:spacing w:after="0" w:line="240" w:lineRule="auto"/>
        <w:ind w:left="283"/>
        <w:rPr>
          <w:rFonts w:ascii="Lucida Sans Unicode" w:eastAsia="Times New Roman" w:hAnsi="Lucida Sans Unicode" w:cs="Lucida Sans Unicode"/>
          <w:sz w:val="36"/>
          <w:szCs w:val="36"/>
        </w:rPr>
      </w:pPr>
      <w:r>
        <w:rPr>
          <w:rFonts w:ascii="Lucida Sans Unicode" w:eastAsia="Times New Roman" w:hAnsi="Lucida Sans Unicode" w:cs="Lucida Sans Unicode"/>
          <w:sz w:val="36"/>
          <w:szCs w:val="36"/>
        </w:rPr>
        <w:t>*</w:t>
      </w:r>
      <w:r>
        <w:rPr>
          <w:rFonts w:ascii="Lucida Sans Unicode" w:eastAsia="Times New Roman" w:hAnsi="Lucida Sans Unicode" w:cs="Lucida Sans Unicode"/>
          <w:sz w:val="24"/>
          <w:szCs w:val="24"/>
        </w:rPr>
        <w:t>F</w:t>
      </w:r>
      <w:r>
        <w:rPr>
          <w:rFonts w:ascii="Lucida Sans Unicode" w:eastAsia="Times New Roman" w:hAnsi="Lucida Sans Unicode" w:cs="Lucida Sans Unicode"/>
          <w:sz w:val="24"/>
          <w:szCs w:val="24"/>
        </w:rPr>
        <w:t xml:space="preserve">ord, Mercedes, Peugeot, </w:t>
      </w:r>
      <w:proofErr w:type="spellStart"/>
      <w:r>
        <w:rPr>
          <w:rFonts w:ascii="Lucida Sans Unicode" w:eastAsia="Times New Roman" w:hAnsi="Lucida Sans Unicode" w:cs="Lucida Sans Unicode"/>
          <w:sz w:val="24"/>
          <w:szCs w:val="24"/>
        </w:rPr>
        <w:t>Citoen</w:t>
      </w:r>
      <w:proofErr w:type="spellEnd"/>
      <w:r>
        <w:rPr>
          <w:rFonts w:ascii="Lucida Sans Unicode" w:eastAsia="Times New Roman" w:hAnsi="Lucida Sans Unicode" w:cs="Lucida Sans Unicode"/>
          <w:sz w:val="24"/>
          <w:szCs w:val="24"/>
        </w:rPr>
        <w:t xml:space="preserve">, Renault ; Ont déjà choisi </w:t>
      </w:r>
      <w:proofErr w:type="spellStart"/>
      <w:r>
        <w:rPr>
          <w:rFonts w:ascii="Lucida Sans Unicode" w:eastAsia="Times New Roman" w:hAnsi="Lucida Sans Unicode" w:cs="Lucida Sans Unicode"/>
          <w:sz w:val="24"/>
          <w:szCs w:val="24"/>
        </w:rPr>
        <w:t>ADBlue</w:t>
      </w:r>
      <w:proofErr w:type="spellEnd"/>
    </w:p>
    <w:p w14:paraId="6522CBC8" w14:textId="77777777" w:rsidR="00000000" w:rsidRDefault="009F6978">
      <w:pPr>
        <w:spacing w:after="0" w:line="240" w:lineRule="auto"/>
        <w:ind w:left="275"/>
        <w:rPr>
          <w:rFonts w:ascii="Arial Narrow" w:eastAsia="Times New Roman" w:hAnsi="Arial Narrow" w:cs="Arial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36"/>
          <w:szCs w:val="36"/>
        </w:rPr>
        <w:t>*</w:t>
      </w:r>
      <w:r>
        <w:rPr>
          <w:rFonts w:ascii="Lucida Sans Unicode" w:eastAsia="Times New Roman" w:hAnsi="Lucida Sans Unicode" w:cs="Lucida Sans Unicode"/>
          <w:sz w:val="24"/>
          <w:szCs w:val="24"/>
        </w:rPr>
        <w:t xml:space="preserve">Seul Fiat a choisi pour l'instant </w:t>
      </w:r>
      <w:proofErr w:type="spellStart"/>
      <w:r>
        <w:rPr>
          <w:rFonts w:ascii="Lucida Sans Unicode" w:eastAsia="Times New Roman" w:hAnsi="Lucida Sans Unicode" w:cs="Lucida Sans Unicode"/>
          <w:sz w:val="24"/>
          <w:szCs w:val="24"/>
        </w:rPr>
        <w:t>NOxTrap</w:t>
      </w:r>
      <w:proofErr w:type="spellEnd"/>
      <w:r>
        <w:rPr>
          <w:rFonts w:ascii="Lucida Sans Unicode" w:eastAsia="Times New Roman" w:hAnsi="Lucida Sans Unicode" w:cs="Lucida Sans Unicode"/>
          <w:sz w:val="24"/>
          <w:szCs w:val="24"/>
        </w:rPr>
        <w:t xml:space="preserve"> mais a déjà annoncé se convertir </w:t>
      </w:r>
      <w:proofErr w:type="spellStart"/>
      <w:r>
        <w:rPr>
          <w:rFonts w:ascii="Lucida Sans Unicode" w:eastAsia="Times New Roman" w:hAnsi="Lucida Sans Unicode" w:cs="Lucida Sans Unicode"/>
          <w:sz w:val="24"/>
          <w:szCs w:val="24"/>
        </w:rPr>
        <w:t>ADBlue</w:t>
      </w:r>
      <w:proofErr w:type="spellEnd"/>
      <w:r>
        <w:rPr>
          <w:rFonts w:ascii="Lucida Sans Unicode" w:eastAsia="Times New Roman" w:hAnsi="Lucida Sans Unicode" w:cs="Lucida Sans Unicode"/>
          <w:sz w:val="24"/>
          <w:szCs w:val="24"/>
        </w:rPr>
        <w:t xml:space="preserve"> fin 2017</w:t>
      </w:r>
    </w:p>
    <w:p w14:paraId="02F09805" w14:textId="1ED65E30" w:rsidR="00000000" w:rsidRDefault="009F697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20E8115C" w14:textId="01EEB990" w:rsidR="006442F2" w:rsidRDefault="006442F2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3E517333" w14:textId="612E4AD5" w:rsidR="006442F2" w:rsidRPr="006442F2" w:rsidRDefault="006442F2" w:rsidP="006442F2">
      <w:pPr>
        <w:spacing w:after="0" w:line="240" w:lineRule="auto"/>
        <w:jc w:val="right"/>
        <w:rPr>
          <w:rFonts w:ascii="Arial Narrow" w:eastAsia="Times New Roman" w:hAnsi="Arial Narrow" w:cs="Arial"/>
          <w:sz w:val="28"/>
          <w:szCs w:val="28"/>
        </w:rPr>
      </w:pPr>
      <w:r w:rsidRPr="006442F2">
        <w:rPr>
          <w:rFonts w:ascii="Arial Narrow" w:eastAsia="Times New Roman" w:hAnsi="Arial Narrow" w:cs="Arial"/>
          <w:sz w:val="28"/>
          <w:szCs w:val="28"/>
        </w:rPr>
        <w:t>Jean Louis</w:t>
      </w:r>
    </w:p>
    <w:p w14:paraId="63049B8E" w14:textId="77777777" w:rsidR="009F6978" w:rsidRDefault="009F6978">
      <w:pPr>
        <w:spacing w:after="0" w:line="240" w:lineRule="auto"/>
        <w:ind w:left="8100"/>
        <w:jc w:val="center"/>
      </w:pPr>
      <w:r>
        <w:rPr>
          <w:rFonts w:ascii="Arial Narrow" w:eastAsia="Times New Roman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14"/>
          <w:szCs w:val="14"/>
        </w:rPr>
        <w:t>Source Ph BILLON (C.C Magazine N°288)</w:t>
      </w:r>
      <w:r>
        <w:rPr>
          <w:rFonts w:ascii="Arial Narrow" w:eastAsia="Times New Roman" w:hAnsi="Arial Narrow" w:cs="Arial Narrow"/>
          <w:sz w:val="12"/>
          <w:szCs w:val="12"/>
        </w:rPr>
        <w:t xml:space="preserve">              </w:t>
      </w:r>
    </w:p>
    <w:sectPr w:rsidR="009F6978">
      <w:pgSz w:w="11906" w:h="16838"/>
      <w:pgMar w:top="284" w:right="282" w:bottom="426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F2"/>
    <w:rsid w:val="006442F2"/>
    <w:rsid w:val="009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7A3B9"/>
  <w15:chartTrackingRefBased/>
  <w15:docId w15:val="{8E16CB41-2E50-45A0-B1DA-851D804B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36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</dc:creator>
  <cp:keywords/>
  <cp:lastModifiedBy>Jean Louis</cp:lastModifiedBy>
  <cp:revision>2</cp:revision>
  <cp:lastPrinted>1601-01-01T00:00:00Z</cp:lastPrinted>
  <dcterms:created xsi:type="dcterms:W3CDTF">2020-03-08T16:19:00Z</dcterms:created>
  <dcterms:modified xsi:type="dcterms:W3CDTF">2020-03-08T16:19:00Z</dcterms:modified>
</cp:coreProperties>
</file>